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5FF" w:rsidRDefault="00CB0429" w:rsidP="00CB0429">
      <w:pPr>
        <w:pStyle w:val="Default"/>
        <w:jc w:val="center"/>
        <w:rPr>
          <w:b/>
          <w:bCs/>
          <w:color w:val="auto"/>
        </w:rPr>
      </w:pPr>
      <w:r w:rsidRPr="00CB0429">
        <w:rPr>
          <w:b/>
          <w:bCs/>
          <w:color w:val="auto"/>
        </w:rPr>
        <w:t>LAM201N CONSTITUTIONAL LAW OF INDIA</w:t>
      </w:r>
    </w:p>
    <w:p w:rsidR="00CB0429" w:rsidRPr="00047837" w:rsidRDefault="00CB0429" w:rsidP="00B74BEA">
      <w:pPr>
        <w:pStyle w:val="Default"/>
        <w:rPr>
          <w:color w:val="auto"/>
        </w:rPr>
      </w:pPr>
    </w:p>
    <w:p w:rsidR="00B74BEA" w:rsidRPr="00047837" w:rsidRDefault="00B74BEA" w:rsidP="00B74BEA">
      <w:pPr>
        <w:pStyle w:val="Default"/>
        <w:rPr>
          <w:color w:val="auto"/>
        </w:rPr>
      </w:pPr>
      <w:r w:rsidRPr="00047837">
        <w:rPr>
          <w:b/>
          <w:bCs/>
          <w:color w:val="auto"/>
        </w:rPr>
        <w:t>Teaching Schem</w:t>
      </w:r>
      <w:r w:rsidR="002A44E2" w:rsidRPr="00047837">
        <w:rPr>
          <w:color w:val="auto"/>
        </w:rPr>
        <w:t>e: 0</w:t>
      </w:r>
      <w:r w:rsidR="008C3321" w:rsidRPr="00047837">
        <w:rPr>
          <w:color w:val="auto"/>
        </w:rPr>
        <w:t>2</w:t>
      </w:r>
      <w:r w:rsidR="00D0331C" w:rsidRPr="00047837">
        <w:rPr>
          <w:color w:val="auto"/>
        </w:rPr>
        <w:t xml:space="preserve"> </w:t>
      </w:r>
      <w:r w:rsidR="002A44E2" w:rsidRPr="00047837">
        <w:rPr>
          <w:color w:val="auto"/>
        </w:rPr>
        <w:t>L</w:t>
      </w:r>
      <w:r w:rsidR="00D81106" w:rsidRPr="00047837">
        <w:rPr>
          <w:color w:val="auto"/>
        </w:rPr>
        <w:tab/>
      </w:r>
      <w:r w:rsidR="00D81106" w:rsidRPr="00047837">
        <w:rPr>
          <w:color w:val="auto"/>
        </w:rPr>
        <w:tab/>
      </w:r>
      <w:r w:rsidR="00D81106" w:rsidRPr="00047837">
        <w:rPr>
          <w:color w:val="auto"/>
        </w:rPr>
        <w:tab/>
      </w:r>
      <w:r w:rsidR="00D81106" w:rsidRPr="00047837">
        <w:rPr>
          <w:color w:val="auto"/>
        </w:rPr>
        <w:tab/>
      </w:r>
      <w:r w:rsidR="00D81106" w:rsidRPr="00047837">
        <w:rPr>
          <w:color w:val="auto"/>
        </w:rPr>
        <w:tab/>
      </w:r>
      <w:r w:rsidR="00D81106" w:rsidRPr="00047837">
        <w:rPr>
          <w:color w:val="auto"/>
        </w:rPr>
        <w:tab/>
      </w:r>
      <w:r w:rsidR="00BC6BBC" w:rsidRPr="00047837">
        <w:rPr>
          <w:color w:val="auto"/>
        </w:rPr>
        <w:tab/>
      </w:r>
      <w:r w:rsidR="002A44E2" w:rsidRPr="00047837">
        <w:rPr>
          <w:color w:val="auto"/>
        </w:rPr>
        <w:tab/>
      </w:r>
      <w:r w:rsidRPr="00047837">
        <w:rPr>
          <w:b/>
          <w:bCs/>
          <w:color w:val="auto"/>
        </w:rPr>
        <w:t xml:space="preserve">Credit: </w:t>
      </w:r>
      <w:r w:rsidR="008C3321" w:rsidRPr="00047837">
        <w:rPr>
          <w:color w:val="auto"/>
        </w:rPr>
        <w:t>02</w:t>
      </w:r>
    </w:p>
    <w:p w:rsidR="00EA4A92" w:rsidRPr="00047837" w:rsidRDefault="00EA4A92" w:rsidP="00132DA2">
      <w:pPr>
        <w:spacing w:after="0"/>
        <w:rPr>
          <w:rFonts w:ascii="Times New Roman" w:hAnsi="Times New Roman" w:cs="Times New Roman"/>
          <w:sz w:val="24"/>
          <w:szCs w:val="24"/>
        </w:rPr>
      </w:pPr>
      <w:r w:rsidRPr="00047837">
        <w:rPr>
          <w:rFonts w:ascii="Times New Roman" w:hAnsi="Times New Roman" w:cs="Times New Roman"/>
          <w:b/>
          <w:bCs/>
          <w:sz w:val="24"/>
          <w:szCs w:val="24"/>
        </w:rPr>
        <w:t xml:space="preserve">Evaluation Scheme: </w:t>
      </w:r>
      <w:r w:rsidR="00190766" w:rsidRPr="0038440F">
        <w:rPr>
          <w:rFonts w:ascii="Times New Roman" w:hAnsi="Times New Roman" w:cs="Times New Roman"/>
          <w:sz w:val="24"/>
          <w:szCs w:val="24"/>
        </w:rPr>
        <w:t>30 MSE +10 ISA + 60 ESE</w:t>
      </w:r>
      <w:r w:rsidRPr="00047837">
        <w:rPr>
          <w:rFonts w:ascii="Times New Roman" w:hAnsi="Times New Roman" w:cs="Times New Roman"/>
          <w:sz w:val="24"/>
          <w:szCs w:val="24"/>
        </w:rPr>
        <w:t xml:space="preserve"> </w:t>
      </w:r>
      <w:r w:rsidRPr="00047837">
        <w:rPr>
          <w:rFonts w:ascii="Times New Roman" w:hAnsi="Times New Roman" w:cs="Times New Roman"/>
          <w:sz w:val="24"/>
          <w:szCs w:val="24"/>
        </w:rPr>
        <w:tab/>
      </w:r>
      <w:r w:rsidRPr="00047837">
        <w:rPr>
          <w:rFonts w:ascii="Times New Roman" w:hAnsi="Times New Roman" w:cs="Times New Roman"/>
          <w:sz w:val="24"/>
          <w:szCs w:val="24"/>
        </w:rPr>
        <w:tab/>
      </w:r>
      <w:r w:rsidRPr="00047837">
        <w:rPr>
          <w:rFonts w:ascii="Times New Roman" w:hAnsi="Times New Roman" w:cs="Times New Roman"/>
          <w:sz w:val="24"/>
          <w:szCs w:val="24"/>
        </w:rPr>
        <w:tab/>
      </w:r>
      <w:r w:rsidRPr="00047837">
        <w:rPr>
          <w:rFonts w:ascii="Times New Roman" w:hAnsi="Times New Roman" w:cs="Times New Roman"/>
          <w:sz w:val="24"/>
          <w:szCs w:val="24"/>
        </w:rPr>
        <w:tab/>
      </w:r>
      <w:r w:rsidR="00BC6BBC" w:rsidRPr="00047837">
        <w:rPr>
          <w:rFonts w:ascii="Times New Roman" w:hAnsi="Times New Roman" w:cs="Times New Roman"/>
          <w:sz w:val="24"/>
          <w:szCs w:val="24"/>
        </w:rPr>
        <w:t xml:space="preserve"> </w:t>
      </w:r>
      <w:r w:rsidRPr="00047837">
        <w:rPr>
          <w:rFonts w:ascii="Times New Roman" w:hAnsi="Times New Roman" w:cs="Times New Roman"/>
          <w:b/>
          <w:bCs/>
          <w:sz w:val="24"/>
          <w:szCs w:val="24"/>
        </w:rPr>
        <w:t xml:space="preserve">Total marks: </w:t>
      </w:r>
      <w:r w:rsidR="009F57DA" w:rsidRPr="00510251">
        <w:rPr>
          <w:rFonts w:ascii="Times New Roman" w:hAnsi="Times New Roman" w:cs="Times New Roman"/>
          <w:bCs/>
          <w:sz w:val="24"/>
          <w:szCs w:val="24"/>
        </w:rPr>
        <w:t>100</w:t>
      </w:r>
    </w:p>
    <w:p w:rsidR="00EA4A92" w:rsidRPr="00047837" w:rsidRDefault="003B1D9E" w:rsidP="00132DA2">
      <w:pPr>
        <w:spacing w:after="0"/>
        <w:rPr>
          <w:rFonts w:ascii="Times New Roman" w:hAnsi="Times New Roman" w:cs="Times New Roman"/>
          <w:b/>
          <w:sz w:val="24"/>
          <w:szCs w:val="24"/>
        </w:rPr>
      </w:pPr>
      <w:r w:rsidRPr="003B1D9E">
        <w:rPr>
          <w:rFonts w:ascii="Times New Roman" w:hAnsi="Times New Roman" w:cs="Times New Roman"/>
          <w:b/>
          <w:noProof/>
          <w:sz w:val="24"/>
          <w:szCs w:val="24"/>
        </w:rPr>
        <w:pict>
          <v:line id="Straight Connector 1" o:spid="_x0000_s1026" style="position:absolute;z-index:251659264;visibility:visible" from="3pt,7.75pt" to="46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" strokecolor="black [3200]" strokeweight="2pt">
            <v:shadow on="t" color="black" opacity="24903f" origin=",.5" offset="0,.55556mm"/>
          </v:line>
        </w:pict>
      </w:r>
    </w:p>
    <w:p w:rsidR="0017580B" w:rsidRPr="00073D9A" w:rsidRDefault="0017580B" w:rsidP="00073D9A">
      <w:pPr>
        <w:pStyle w:val="Heading1"/>
        <w:spacing w:before="80"/>
        <w:ind w:left="0"/>
        <w:contextualSpacing/>
        <w:jc w:val="both"/>
        <w:rPr>
          <w:rFonts w:ascii="Algerian" w:hAnsi="Algerian"/>
          <w:spacing w:val="-3"/>
        </w:rPr>
      </w:pPr>
      <w:r w:rsidRPr="00073D9A">
        <w:rPr>
          <w:rFonts w:ascii="Algerian" w:hAnsi="Algerian"/>
          <w:spacing w:val="-3"/>
        </w:rPr>
        <w:t>Course Description</w:t>
      </w:r>
      <w:r w:rsidR="00784987">
        <w:rPr>
          <w:rFonts w:ascii="Algerian" w:hAnsi="Algerian"/>
          <w:spacing w:val="-3"/>
        </w:rPr>
        <w:t>:</w:t>
      </w:r>
    </w:p>
    <w:p w:rsidR="009F57DA" w:rsidRDefault="00CB0429" w:rsidP="009F57DA">
      <w:pPr>
        <w:spacing w:after="0"/>
        <w:jc w:val="both"/>
        <w:rPr>
          <w:rFonts w:ascii="Times New Roman" w:hAnsi="Times New Roman" w:cs="Times New Roman"/>
          <w:sz w:val="24"/>
          <w:szCs w:val="24"/>
        </w:rPr>
      </w:pPr>
      <w:r w:rsidRPr="00CB0429">
        <w:rPr>
          <w:rFonts w:ascii="Times New Roman" w:hAnsi="Times New Roman" w:cs="Times New Roman"/>
          <w:sz w:val="24"/>
          <w:szCs w:val="24"/>
        </w:rPr>
        <w:t>This course provides a comprehensive exploration of the Constitution of India, focusing on its foundational principles, structure, and applications. Students will delve into the historical context and philosophical underpinnings that shaped the Indian Constitution, examining its role in the governance and legal system of the country.</w:t>
      </w:r>
    </w:p>
    <w:p w:rsidR="00CB0429" w:rsidRPr="00047837" w:rsidRDefault="00CB0429" w:rsidP="009F57DA">
      <w:pPr>
        <w:spacing w:after="0"/>
        <w:jc w:val="both"/>
        <w:rPr>
          <w:rFonts w:ascii="Times New Roman" w:hAnsi="Times New Roman" w:cs="Times New Roman"/>
          <w:sz w:val="24"/>
          <w:szCs w:val="24"/>
        </w:rPr>
      </w:pPr>
    </w:p>
    <w:p w:rsidR="0017580B" w:rsidRPr="00073D9A" w:rsidRDefault="0017580B" w:rsidP="00073D9A">
      <w:pPr>
        <w:pStyle w:val="Heading1"/>
        <w:spacing w:before="80"/>
        <w:ind w:left="0"/>
        <w:contextualSpacing/>
        <w:jc w:val="both"/>
        <w:rPr>
          <w:rFonts w:ascii="Algerian" w:hAnsi="Algerian"/>
          <w:spacing w:val="-3"/>
        </w:rPr>
      </w:pPr>
      <w:r w:rsidRPr="00073D9A">
        <w:rPr>
          <w:rFonts w:ascii="Algerian" w:hAnsi="Algerian"/>
          <w:spacing w:val="-3"/>
        </w:rPr>
        <w:t>Course Objectives</w:t>
      </w:r>
      <w:r w:rsidR="00784987">
        <w:rPr>
          <w:rFonts w:ascii="Algerian" w:hAnsi="Algerian"/>
          <w:spacing w:val="-3"/>
        </w:rPr>
        <w:t>:</w:t>
      </w:r>
    </w:p>
    <w:p w:rsidR="0017580B" w:rsidRPr="00047837" w:rsidRDefault="0017580B" w:rsidP="0085775B">
      <w:pPr>
        <w:spacing w:after="0"/>
        <w:jc w:val="both"/>
        <w:rPr>
          <w:rFonts w:ascii="Times New Roman" w:hAnsi="Times New Roman" w:cs="Times New Roman"/>
          <w:sz w:val="24"/>
          <w:szCs w:val="24"/>
        </w:rPr>
      </w:pPr>
      <w:r w:rsidRPr="00047837">
        <w:rPr>
          <w:rFonts w:ascii="Times New Roman" w:hAnsi="Times New Roman" w:cs="Times New Roman"/>
          <w:sz w:val="24"/>
          <w:szCs w:val="24"/>
        </w:rPr>
        <w:t>The objectives of offering this course are to</w:t>
      </w:r>
    </w:p>
    <w:p w:rsidR="009F57DA" w:rsidRPr="00047837" w:rsidRDefault="00CB0429" w:rsidP="00CB0429">
      <w:pPr>
        <w:pStyle w:val="ListParagraph"/>
        <w:numPr>
          <w:ilvl w:val="0"/>
          <w:numId w:val="5"/>
        </w:numPr>
        <w:spacing w:after="0"/>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d</w:t>
      </w:r>
      <w:r w:rsidRPr="00CB0429">
        <w:rPr>
          <w:rFonts w:ascii="Times New Roman" w:hAnsi="Times New Roman" w:cs="Times New Roman"/>
          <w:sz w:val="24"/>
          <w:szCs w:val="24"/>
        </w:rPr>
        <w:t>evelop</w:t>
      </w:r>
      <w:proofErr w:type="gramEnd"/>
      <w:r w:rsidRPr="00CB0429">
        <w:rPr>
          <w:rFonts w:ascii="Times New Roman" w:hAnsi="Times New Roman" w:cs="Times New Roman"/>
          <w:sz w:val="24"/>
          <w:szCs w:val="24"/>
        </w:rPr>
        <w:t xml:space="preserve"> a comprehensive understanding of the Indian Constitution, including its historical origins, foundational principles, and structural components.</w:t>
      </w:r>
    </w:p>
    <w:p w:rsidR="000B732F" w:rsidRPr="00047837" w:rsidRDefault="00CB0429" w:rsidP="00CB0429">
      <w:pPr>
        <w:pStyle w:val="ListParagraph"/>
        <w:numPr>
          <w:ilvl w:val="0"/>
          <w:numId w:val="5"/>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understand the</w:t>
      </w:r>
      <w:r w:rsidRPr="00CB0429">
        <w:rPr>
          <w:rFonts w:ascii="Times New Roman" w:hAnsi="Times New Roman" w:cs="Times New Roman"/>
          <w:sz w:val="24"/>
          <w:szCs w:val="24"/>
        </w:rPr>
        <w:t xml:space="preserve"> </w:t>
      </w:r>
      <w:r>
        <w:rPr>
          <w:rFonts w:ascii="Times New Roman" w:hAnsi="Times New Roman" w:cs="Times New Roman"/>
          <w:sz w:val="24"/>
          <w:szCs w:val="24"/>
        </w:rPr>
        <w:t>f</w:t>
      </w:r>
      <w:r w:rsidRPr="00CB0429">
        <w:rPr>
          <w:rFonts w:ascii="Times New Roman" w:hAnsi="Times New Roman" w:cs="Times New Roman"/>
          <w:sz w:val="24"/>
          <w:szCs w:val="24"/>
        </w:rPr>
        <w:t>undamental Rights and Duties</w:t>
      </w:r>
    </w:p>
    <w:p w:rsidR="0017580B" w:rsidRPr="00047837" w:rsidRDefault="00CB0429" w:rsidP="00CB0429">
      <w:pPr>
        <w:pStyle w:val="ListParagraph"/>
        <w:numPr>
          <w:ilvl w:val="0"/>
          <w:numId w:val="5"/>
        </w:numPr>
        <w:spacing w:after="0"/>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a</w:t>
      </w:r>
      <w:r w:rsidRPr="00CB0429">
        <w:rPr>
          <w:rFonts w:ascii="Times New Roman" w:hAnsi="Times New Roman" w:cs="Times New Roman"/>
          <w:sz w:val="24"/>
          <w:szCs w:val="24"/>
        </w:rPr>
        <w:t>pply</w:t>
      </w:r>
      <w:proofErr w:type="gramEnd"/>
      <w:r w:rsidRPr="00CB0429">
        <w:rPr>
          <w:rFonts w:ascii="Times New Roman" w:hAnsi="Times New Roman" w:cs="Times New Roman"/>
          <w:sz w:val="24"/>
          <w:szCs w:val="24"/>
        </w:rPr>
        <w:t xml:space="preserve"> Constitutional Principles to Contemporary Issues</w:t>
      </w:r>
      <w:r w:rsidR="009F57DA" w:rsidRPr="00047837">
        <w:rPr>
          <w:rFonts w:ascii="Times New Roman" w:hAnsi="Times New Roman" w:cs="Times New Roman"/>
          <w:sz w:val="24"/>
          <w:szCs w:val="24"/>
        </w:rPr>
        <w:t>.</w:t>
      </w:r>
    </w:p>
    <w:p w:rsidR="009F57DA" w:rsidRPr="00047837" w:rsidRDefault="009F57DA" w:rsidP="009F57DA">
      <w:pPr>
        <w:spacing w:after="0"/>
        <w:jc w:val="both"/>
        <w:rPr>
          <w:rFonts w:ascii="Times New Roman" w:hAnsi="Times New Roman" w:cs="Times New Roman"/>
          <w:sz w:val="24"/>
          <w:szCs w:val="24"/>
        </w:rPr>
      </w:pPr>
    </w:p>
    <w:p w:rsidR="0017580B" w:rsidRPr="00073D9A" w:rsidRDefault="0017580B" w:rsidP="00073D9A">
      <w:pPr>
        <w:pStyle w:val="Heading1"/>
        <w:spacing w:before="80"/>
        <w:ind w:left="0"/>
        <w:contextualSpacing/>
        <w:jc w:val="both"/>
        <w:rPr>
          <w:rFonts w:ascii="Algerian" w:hAnsi="Algerian"/>
          <w:spacing w:val="-3"/>
        </w:rPr>
      </w:pPr>
      <w:r w:rsidRPr="00073D9A">
        <w:rPr>
          <w:rFonts w:ascii="Algerian" w:hAnsi="Algerian"/>
          <w:spacing w:val="-3"/>
        </w:rPr>
        <w:t>Course Outcomes</w:t>
      </w:r>
      <w:r w:rsidR="00784987">
        <w:rPr>
          <w:rFonts w:ascii="Algerian" w:hAnsi="Algerian"/>
          <w:spacing w:val="-3"/>
        </w:rPr>
        <w:t>:</w:t>
      </w:r>
    </w:p>
    <w:p w:rsidR="0017580B" w:rsidRPr="00047837" w:rsidRDefault="0017580B" w:rsidP="0085775B">
      <w:pPr>
        <w:spacing w:after="0"/>
        <w:jc w:val="both"/>
        <w:rPr>
          <w:rFonts w:ascii="Times New Roman" w:hAnsi="Times New Roman" w:cs="Times New Roman"/>
          <w:sz w:val="24"/>
          <w:szCs w:val="24"/>
        </w:rPr>
      </w:pPr>
      <w:r w:rsidRPr="00047837">
        <w:rPr>
          <w:rFonts w:ascii="Times New Roman" w:hAnsi="Times New Roman" w:cs="Times New Roman"/>
          <w:sz w:val="24"/>
          <w:szCs w:val="24"/>
        </w:rPr>
        <w:t>On successful completion of this course the students will be able to</w:t>
      </w:r>
    </w:p>
    <w:p w:rsidR="009F57DA" w:rsidRPr="00047837" w:rsidRDefault="00CB0429" w:rsidP="00CB0429">
      <w:pPr>
        <w:pStyle w:val="ListParagraph"/>
        <w:numPr>
          <w:ilvl w:val="0"/>
          <w:numId w:val="7"/>
        </w:numPr>
        <w:spacing w:after="0"/>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d</w:t>
      </w:r>
      <w:r w:rsidRPr="00CB0429">
        <w:rPr>
          <w:rFonts w:ascii="Times New Roman" w:hAnsi="Times New Roman" w:cs="Times New Roman"/>
          <w:sz w:val="24"/>
          <w:szCs w:val="24"/>
        </w:rPr>
        <w:t>emonstrate</w:t>
      </w:r>
      <w:proofErr w:type="gramEnd"/>
      <w:r w:rsidRPr="00CB0429">
        <w:rPr>
          <w:rFonts w:ascii="Times New Roman" w:hAnsi="Times New Roman" w:cs="Times New Roman"/>
          <w:sz w:val="24"/>
          <w:szCs w:val="24"/>
        </w:rPr>
        <w:t xml:space="preserve"> a thorough understan</w:t>
      </w:r>
      <w:r>
        <w:rPr>
          <w:rFonts w:ascii="Times New Roman" w:hAnsi="Times New Roman" w:cs="Times New Roman"/>
          <w:sz w:val="24"/>
          <w:szCs w:val="24"/>
        </w:rPr>
        <w:t>ding of the Indian Constitution</w:t>
      </w:r>
      <w:r w:rsidR="00735813" w:rsidRPr="00047837">
        <w:rPr>
          <w:rFonts w:ascii="Times New Roman" w:hAnsi="Times New Roman" w:cs="Times New Roman"/>
          <w:sz w:val="24"/>
          <w:szCs w:val="24"/>
        </w:rPr>
        <w:t>.</w:t>
      </w:r>
    </w:p>
    <w:p w:rsidR="00CB0429" w:rsidRDefault="00CB0429" w:rsidP="00CB0429">
      <w:pPr>
        <w:pStyle w:val="ListParagraph"/>
        <w:numPr>
          <w:ilvl w:val="0"/>
          <w:numId w:val="7"/>
        </w:numPr>
        <w:spacing w:after="0"/>
        <w:ind w:left="284" w:hanging="284"/>
        <w:jc w:val="both"/>
        <w:rPr>
          <w:rFonts w:ascii="Times New Roman" w:hAnsi="Times New Roman" w:cs="Times New Roman"/>
          <w:sz w:val="24"/>
          <w:szCs w:val="24"/>
        </w:rPr>
      </w:pPr>
      <w:proofErr w:type="gramStart"/>
      <w:r>
        <w:rPr>
          <w:rFonts w:ascii="Times New Roman" w:hAnsi="Times New Roman" w:cs="Times New Roman"/>
          <w:sz w:val="24"/>
          <w:szCs w:val="24"/>
        </w:rPr>
        <w:t>a</w:t>
      </w:r>
      <w:r w:rsidRPr="00CB0429">
        <w:rPr>
          <w:rFonts w:ascii="Times New Roman" w:hAnsi="Times New Roman" w:cs="Times New Roman"/>
          <w:sz w:val="24"/>
          <w:szCs w:val="24"/>
        </w:rPr>
        <w:t>nalyze</w:t>
      </w:r>
      <w:proofErr w:type="gramEnd"/>
      <w:r w:rsidRPr="00CB0429">
        <w:rPr>
          <w:rFonts w:ascii="Times New Roman" w:hAnsi="Times New Roman" w:cs="Times New Roman"/>
          <w:sz w:val="24"/>
          <w:szCs w:val="24"/>
        </w:rPr>
        <w:t xml:space="preserve"> and interpret the scope and limitations of Fundamental Rights and Duties, and evaluate their impact on individuals and society. </w:t>
      </w:r>
    </w:p>
    <w:p w:rsidR="00A923CC" w:rsidRPr="00047837" w:rsidRDefault="00CB0429" w:rsidP="00CB0429">
      <w:pPr>
        <w:pStyle w:val="ListParagraph"/>
        <w:numPr>
          <w:ilvl w:val="0"/>
          <w:numId w:val="7"/>
        </w:numPr>
        <w:spacing w:after="0"/>
        <w:ind w:left="284" w:hanging="284"/>
        <w:jc w:val="both"/>
        <w:rPr>
          <w:rFonts w:ascii="Times New Roman" w:hAnsi="Times New Roman" w:cs="Times New Roman"/>
          <w:sz w:val="24"/>
          <w:szCs w:val="24"/>
        </w:rPr>
      </w:pPr>
      <w:proofErr w:type="gramStart"/>
      <w:r w:rsidRPr="00CB0429">
        <w:rPr>
          <w:rFonts w:ascii="Times New Roman" w:hAnsi="Times New Roman" w:cs="Times New Roman"/>
          <w:sz w:val="24"/>
          <w:szCs w:val="24"/>
        </w:rPr>
        <w:t>articulate</w:t>
      </w:r>
      <w:proofErr w:type="gramEnd"/>
      <w:r w:rsidRPr="00CB0429">
        <w:rPr>
          <w:rFonts w:ascii="Times New Roman" w:hAnsi="Times New Roman" w:cs="Times New Roman"/>
          <w:sz w:val="24"/>
          <w:szCs w:val="24"/>
        </w:rPr>
        <w:t xml:space="preserve"> the procedures and implications of constitutional amendments, recognizing their impact on </w:t>
      </w:r>
      <w:r>
        <w:rPr>
          <w:rFonts w:ascii="Times New Roman" w:hAnsi="Times New Roman" w:cs="Times New Roman"/>
          <w:sz w:val="24"/>
          <w:szCs w:val="24"/>
        </w:rPr>
        <w:t>governance and legal principles</w:t>
      </w:r>
      <w:r w:rsidR="00735813" w:rsidRPr="00047837">
        <w:rPr>
          <w:rFonts w:ascii="Times New Roman" w:hAnsi="Times New Roman" w:cs="Times New Roman"/>
          <w:sz w:val="24"/>
          <w:szCs w:val="24"/>
        </w:rPr>
        <w:t>.</w:t>
      </w:r>
    </w:p>
    <w:p w:rsidR="0017580B" w:rsidRPr="00047837" w:rsidRDefault="0017580B" w:rsidP="0085775B">
      <w:pPr>
        <w:autoSpaceDE w:val="0"/>
        <w:autoSpaceDN w:val="0"/>
        <w:adjustRightInd w:val="0"/>
        <w:spacing w:after="0"/>
        <w:jc w:val="both"/>
        <w:rPr>
          <w:rFonts w:ascii="Times New Roman" w:hAnsi="Times New Roman" w:cs="Times New Roman"/>
          <w:b/>
          <w:bCs/>
          <w:sz w:val="24"/>
          <w:szCs w:val="24"/>
          <w:u w:val="single"/>
        </w:rPr>
      </w:pPr>
    </w:p>
    <w:p w:rsidR="00735813" w:rsidRPr="00047837" w:rsidRDefault="00735813" w:rsidP="00735813">
      <w:pPr>
        <w:spacing w:after="0" w:line="240" w:lineRule="auto"/>
        <w:jc w:val="both"/>
        <w:rPr>
          <w:rFonts w:ascii="Times New Roman" w:hAnsi="Times New Roman" w:cs="Times New Roman"/>
          <w:b/>
          <w:sz w:val="24"/>
          <w:szCs w:val="24"/>
        </w:rPr>
      </w:pPr>
      <w:r w:rsidRPr="00047837">
        <w:rPr>
          <w:rFonts w:ascii="Times New Roman" w:hAnsi="Times New Roman" w:cs="Times New Roman"/>
          <w:b/>
          <w:sz w:val="24"/>
          <w:szCs w:val="24"/>
        </w:rPr>
        <w:t>Course Outcomes (COS) and Program Outcomes (POS) Mapping With Strength of Correlation</w:t>
      </w:r>
    </w:p>
    <w:p w:rsidR="00735813" w:rsidRPr="00047837" w:rsidRDefault="00735813" w:rsidP="00735813">
      <w:pPr>
        <w:spacing w:after="0" w:line="240" w:lineRule="auto"/>
        <w:jc w:val="both"/>
        <w:rPr>
          <w:rFonts w:ascii="Times New Roman" w:hAnsi="Times New Roman" w:cs="Times New Roman"/>
          <w:b/>
          <w:sz w:val="24"/>
          <w:szCs w:val="24"/>
        </w:rPr>
      </w:pPr>
    </w:p>
    <w:tbl>
      <w:tblPr>
        <w:tblStyle w:val="TableGrid"/>
        <w:tblW w:w="5000" w:type="pct"/>
        <w:tblLook w:val="0000"/>
      </w:tblPr>
      <w:tblGrid>
        <w:gridCol w:w="863"/>
        <w:gridCol w:w="558"/>
        <w:gridCol w:w="562"/>
        <w:gridCol w:w="553"/>
        <w:gridCol w:w="562"/>
        <w:gridCol w:w="553"/>
        <w:gridCol w:w="562"/>
        <w:gridCol w:w="562"/>
        <w:gridCol w:w="553"/>
        <w:gridCol w:w="553"/>
        <w:gridCol w:w="562"/>
        <w:gridCol w:w="553"/>
        <w:gridCol w:w="568"/>
        <w:gridCol w:w="553"/>
        <w:gridCol w:w="562"/>
        <w:gridCol w:w="564"/>
      </w:tblGrid>
      <w:tr w:rsidR="00FE61CD" w:rsidRPr="00047837" w:rsidTr="0035247F">
        <w:trPr>
          <w:trHeight w:val="264"/>
        </w:trPr>
        <w:tc>
          <w:tcPr>
            <w:tcW w:w="467" w:type="pct"/>
            <w:vMerge w:val="restart"/>
          </w:tcPr>
          <w:p w:rsidR="00FE61CD" w:rsidRPr="00047837" w:rsidRDefault="00FE61CD" w:rsidP="00126E46">
            <w:pPr>
              <w:rPr>
                <w:rFonts w:ascii="Times New Roman" w:hAnsi="Times New Roman" w:cs="Times New Roman"/>
                <w:sz w:val="24"/>
                <w:szCs w:val="24"/>
              </w:rPr>
            </w:pPr>
            <w:r w:rsidRPr="00047837">
              <w:rPr>
                <w:rFonts w:ascii="Times New Roman" w:hAnsi="Times New Roman" w:cs="Times New Roman"/>
                <w:sz w:val="24"/>
                <w:szCs w:val="24"/>
              </w:rPr>
              <w:t>CO</w:t>
            </w:r>
          </w:p>
        </w:tc>
        <w:tc>
          <w:tcPr>
            <w:tcW w:w="3624" w:type="pct"/>
            <w:gridSpan w:val="12"/>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PO</w:t>
            </w:r>
          </w:p>
        </w:tc>
        <w:tc>
          <w:tcPr>
            <w:tcW w:w="908" w:type="pct"/>
            <w:gridSpan w:val="3"/>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PSO</w:t>
            </w:r>
          </w:p>
        </w:tc>
      </w:tr>
      <w:tr w:rsidR="00FE61CD" w:rsidRPr="00047837" w:rsidTr="0035247F">
        <w:trPr>
          <w:trHeight w:val="264"/>
        </w:trPr>
        <w:tc>
          <w:tcPr>
            <w:tcW w:w="467" w:type="pct"/>
            <w:vMerge/>
          </w:tcPr>
          <w:p w:rsidR="00FE61CD" w:rsidRPr="00047837" w:rsidRDefault="00FE61CD" w:rsidP="00126E46">
            <w:pPr>
              <w:rPr>
                <w:rFonts w:ascii="Times New Roman" w:hAnsi="Times New Roman" w:cs="Times New Roman"/>
                <w:sz w:val="24"/>
                <w:szCs w:val="24"/>
              </w:rPr>
            </w:pPr>
          </w:p>
        </w:tc>
        <w:tc>
          <w:tcPr>
            <w:tcW w:w="302"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4</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5</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6</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7</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8</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9</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10</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11</w:t>
            </w:r>
          </w:p>
        </w:tc>
        <w:tc>
          <w:tcPr>
            <w:tcW w:w="306"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12</w:t>
            </w:r>
          </w:p>
        </w:tc>
        <w:tc>
          <w:tcPr>
            <w:tcW w:w="299"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1</w:t>
            </w:r>
          </w:p>
        </w:tc>
        <w:tc>
          <w:tcPr>
            <w:tcW w:w="304"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5" w:type="pct"/>
          </w:tcPr>
          <w:p w:rsidR="00FE61CD" w:rsidRPr="00047837" w:rsidRDefault="00FE61CD" w:rsidP="00FE61CD">
            <w:pPr>
              <w:jc w:val="center"/>
              <w:rPr>
                <w:rFonts w:ascii="Times New Roman" w:hAnsi="Times New Roman" w:cs="Times New Roman"/>
                <w:sz w:val="24"/>
                <w:szCs w:val="24"/>
              </w:rPr>
            </w:pPr>
            <w:r w:rsidRPr="00047837">
              <w:rPr>
                <w:rFonts w:ascii="Times New Roman" w:hAnsi="Times New Roman" w:cs="Times New Roman"/>
                <w:sz w:val="24"/>
                <w:szCs w:val="24"/>
              </w:rPr>
              <w:t>3</w:t>
            </w:r>
          </w:p>
        </w:tc>
      </w:tr>
      <w:tr w:rsidR="0035247F" w:rsidRPr="00047837" w:rsidTr="0035247F">
        <w:trPr>
          <w:trHeight w:val="240"/>
        </w:trPr>
        <w:tc>
          <w:tcPr>
            <w:tcW w:w="467"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1</w:t>
            </w:r>
          </w:p>
        </w:tc>
        <w:tc>
          <w:tcPr>
            <w:tcW w:w="302"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6"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35247F" w:rsidRPr="00047837" w:rsidRDefault="0035247F" w:rsidP="0035247F">
            <w:pPr>
              <w:jc w:val="center"/>
              <w:rPr>
                <w:rFonts w:ascii="Times New Roman" w:hAnsi="Times New Roman" w:cs="Times New Roman"/>
                <w:sz w:val="24"/>
                <w:szCs w:val="24"/>
              </w:rPr>
            </w:pPr>
          </w:p>
        </w:tc>
        <w:tc>
          <w:tcPr>
            <w:tcW w:w="304" w:type="pct"/>
          </w:tcPr>
          <w:p w:rsidR="0035247F" w:rsidRPr="00047837" w:rsidRDefault="0035247F" w:rsidP="0035247F">
            <w:pPr>
              <w:jc w:val="center"/>
              <w:rPr>
                <w:rFonts w:ascii="Times New Roman" w:hAnsi="Times New Roman" w:cs="Times New Roman"/>
                <w:sz w:val="24"/>
                <w:szCs w:val="24"/>
              </w:rPr>
            </w:pPr>
          </w:p>
        </w:tc>
        <w:tc>
          <w:tcPr>
            <w:tcW w:w="305"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r>
      <w:tr w:rsidR="0035247F" w:rsidRPr="00047837" w:rsidTr="0035247F">
        <w:trPr>
          <w:trHeight w:val="234"/>
        </w:trPr>
        <w:tc>
          <w:tcPr>
            <w:tcW w:w="467"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2"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6"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35247F" w:rsidRPr="00047837" w:rsidRDefault="0035247F" w:rsidP="0035247F">
            <w:pPr>
              <w:jc w:val="center"/>
              <w:rPr>
                <w:rFonts w:ascii="Times New Roman" w:hAnsi="Times New Roman" w:cs="Times New Roman"/>
                <w:sz w:val="24"/>
                <w:szCs w:val="24"/>
              </w:rPr>
            </w:pPr>
          </w:p>
        </w:tc>
        <w:tc>
          <w:tcPr>
            <w:tcW w:w="304" w:type="pct"/>
          </w:tcPr>
          <w:p w:rsidR="0035247F" w:rsidRPr="00047837" w:rsidRDefault="0035247F" w:rsidP="0035247F">
            <w:pPr>
              <w:jc w:val="center"/>
              <w:rPr>
                <w:rFonts w:ascii="Times New Roman" w:hAnsi="Times New Roman" w:cs="Times New Roman"/>
                <w:sz w:val="24"/>
                <w:szCs w:val="24"/>
              </w:rPr>
            </w:pPr>
          </w:p>
        </w:tc>
        <w:tc>
          <w:tcPr>
            <w:tcW w:w="305"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r>
      <w:tr w:rsidR="0035247F" w:rsidRPr="00047837" w:rsidTr="0035247F">
        <w:trPr>
          <w:trHeight w:val="234"/>
        </w:trPr>
        <w:tc>
          <w:tcPr>
            <w:tcW w:w="467"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302"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2</w:t>
            </w:r>
          </w:p>
        </w:tc>
        <w:tc>
          <w:tcPr>
            <w:tcW w:w="304"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w:t>
            </w:r>
          </w:p>
        </w:tc>
        <w:tc>
          <w:tcPr>
            <w:tcW w:w="306"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c>
          <w:tcPr>
            <w:tcW w:w="299" w:type="pct"/>
          </w:tcPr>
          <w:p w:rsidR="0035247F" w:rsidRPr="00047837" w:rsidRDefault="0035247F" w:rsidP="0035247F">
            <w:pPr>
              <w:jc w:val="center"/>
              <w:rPr>
                <w:rFonts w:ascii="Times New Roman" w:hAnsi="Times New Roman" w:cs="Times New Roman"/>
                <w:sz w:val="24"/>
                <w:szCs w:val="24"/>
              </w:rPr>
            </w:pPr>
          </w:p>
        </w:tc>
        <w:tc>
          <w:tcPr>
            <w:tcW w:w="304" w:type="pct"/>
          </w:tcPr>
          <w:p w:rsidR="0035247F" w:rsidRPr="00047837" w:rsidRDefault="0035247F" w:rsidP="0035247F">
            <w:pPr>
              <w:jc w:val="center"/>
              <w:rPr>
                <w:rFonts w:ascii="Times New Roman" w:hAnsi="Times New Roman" w:cs="Times New Roman"/>
                <w:sz w:val="24"/>
                <w:szCs w:val="24"/>
              </w:rPr>
            </w:pPr>
          </w:p>
        </w:tc>
        <w:tc>
          <w:tcPr>
            <w:tcW w:w="305" w:type="pct"/>
          </w:tcPr>
          <w:p w:rsidR="0035247F" w:rsidRPr="00047837" w:rsidRDefault="0035247F" w:rsidP="0035247F">
            <w:pPr>
              <w:jc w:val="center"/>
              <w:rPr>
                <w:rFonts w:ascii="Times New Roman" w:hAnsi="Times New Roman" w:cs="Times New Roman"/>
                <w:sz w:val="24"/>
                <w:szCs w:val="24"/>
              </w:rPr>
            </w:pPr>
            <w:r w:rsidRPr="00047837">
              <w:rPr>
                <w:rFonts w:ascii="Times New Roman" w:hAnsi="Times New Roman" w:cs="Times New Roman"/>
                <w:sz w:val="24"/>
                <w:szCs w:val="24"/>
              </w:rPr>
              <w:t>3</w:t>
            </w:r>
          </w:p>
        </w:tc>
      </w:tr>
    </w:tbl>
    <w:p w:rsidR="00FE61CD" w:rsidRPr="00047837" w:rsidRDefault="00FE61CD" w:rsidP="00FE61CD">
      <w:pPr>
        <w:spacing w:after="0" w:line="240" w:lineRule="auto"/>
        <w:rPr>
          <w:rFonts w:ascii="Times New Roman" w:hAnsi="Times New Roman" w:cs="Times New Roman"/>
          <w:sz w:val="24"/>
          <w:szCs w:val="24"/>
        </w:rPr>
      </w:pPr>
      <w:r w:rsidRPr="00047837">
        <w:rPr>
          <w:rFonts w:ascii="Times New Roman" w:hAnsi="Times New Roman" w:cs="Times New Roman"/>
          <w:sz w:val="24"/>
          <w:szCs w:val="24"/>
        </w:rPr>
        <w:t>1-Weakly correlated</w:t>
      </w:r>
      <w:r w:rsidRPr="00047837">
        <w:rPr>
          <w:rFonts w:ascii="Times New Roman" w:hAnsi="Times New Roman" w:cs="Times New Roman"/>
          <w:sz w:val="24"/>
          <w:szCs w:val="24"/>
        </w:rPr>
        <w:tab/>
      </w:r>
      <w:r w:rsidRPr="00047837">
        <w:rPr>
          <w:rFonts w:ascii="Times New Roman" w:hAnsi="Times New Roman" w:cs="Times New Roman"/>
          <w:sz w:val="24"/>
          <w:szCs w:val="24"/>
        </w:rPr>
        <w:tab/>
        <w:t>2 - Moderately correlated</w:t>
      </w:r>
      <w:r w:rsidRPr="00047837">
        <w:rPr>
          <w:rFonts w:ascii="Times New Roman" w:hAnsi="Times New Roman" w:cs="Times New Roman"/>
          <w:sz w:val="24"/>
          <w:szCs w:val="24"/>
        </w:rPr>
        <w:tab/>
      </w:r>
      <w:r w:rsidRPr="00047837">
        <w:rPr>
          <w:rFonts w:ascii="Times New Roman" w:hAnsi="Times New Roman" w:cs="Times New Roman"/>
          <w:sz w:val="24"/>
          <w:szCs w:val="24"/>
        </w:rPr>
        <w:tab/>
        <w:t>3 - Strongly correlated</w:t>
      </w:r>
    </w:p>
    <w:p w:rsidR="00FE61CD" w:rsidRPr="00047837" w:rsidRDefault="00FE61CD" w:rsidP="0085775B">
      <w:pPr>
        <w:autoSpaceDE w:val="0"/>
        <w:autoSpaceDN w:val="0"/>
        <w:adjustRightInd w:val="0"/>
        <w:spacing w:after="0"/>
        <w:jc w:val="both"/>
        <w:rPr>
          <w:rFonts w:ascii="Times New Roman" w:hAnsi="Times New Roman" w:cs="Times New Roman"/>
          <w:sz w:val="24"/>
          <w:szCs w:val="24"/>
        </w:rPr>
      </w:pPr>
    </w:p>
    <w:p w:rsidR="00063CC4" w:rsidRPr="00073D9A" w:rsidRDefault="00063CC4" w:rsidP="00073D9A">
      <w:pPr>
        <w:pStyle w:val="Heading1"/>
        <w:spacing w:before="80"/>
        <w:ind w:left="0"/>
        <w:contextualSpacing/>
        <w:jc w:val="both"/>
        <w:rPr>
          <w:rFonts w:ascii="Algerian" w:hAnsi="Algerian"/>
          <w:spacing w:val="-3"/>
        </w:rPr>
      </w:pPr>
      <w:r w:rsidRPr="00073D9A">
        <w:rPr>
          <w:rFonts w:ascii="Algerian" w:hAnsi="Algerian"/>
          <w:spacing w:val="-3"/>
        </w:rPr>
        <w:t>Contents:</w:t>
      </w:r>
    </w:p>
    <w:p w:rsidR="0017580B" w:rsidRPr="00CB0429" w:rsidRDefault="0017580B" w:rsidP="0085775B">
      <w:pPr>
        <w:autoSpaceDE w:val="0"/>
        <w:autoSpaceDN w:val="0"/>
        <w:adjustRightInd w:val="0"/>
        <w:spacing w:after="0"/>
        <w:rPr>
          <w:rFonts w:ascii="Times New Roman" w:hAnsi="Times New Roman" w:cs="Times New Roman"/>
          <w:b/>
          <w:bCs/>
          <w:sz w:val="24"/>
          <w:szCs w:val="24"/>
        </w:rPr>
      </w:pPr>
    </w:p>
    <w:p w:rsidR="00CB0429" w:rsidRPr="00CB0429" w:rsidRDefault="00CB0429" w:rsidP="00CB0429">
      <w:pPr>
        <w:spacing w:after="160" w:line="259" w:lineRule="auto"/>
        <w:jc w:val="both"/>
        <w:rPr>
          <w:rFonts w:ascii="Times New Roman" w:hAnsi="Times New Roman" w:cs="Times New Roman"/>
          <w:sz w:val="24"/>
          <w:szCs w:val="24"/>
        </w:rPr>
      </w:pPr>
      <w:r w:rsidRPr="00CB0429">
        <w:rPr>
          <w:rFonts w:ascii="Times New Roman" w:hAnsi="Times New Roman" w:cs="Times New Roman"/>
          <w:b/>
          <w:bCs/>
          <w:sz w:val="24"/>
          <w:szCs w:val="24"/>
        </w:rPr>
        <w:t xml:space="preserve">Preamble of Indian Constitution: </w:t>
      </w:r>
      <w:r w:rsidRPr="00CB0429">
        <w:rPr>
          <w:rFonts w:ascii="Times New Roman" w:hAnsi="Times New Roman" w:cs="Times New Roman"/>
          <w:sz w:val="24"/>
          <w:szCs w:val="24"/>
        </w:rPr>
        <w:t xml:space="preserve">History of Constitution, </w:t>
      </w:r>
      <w:r w:rsidRPr="00CB0429">
        <w:rPr>
          <w:rFonts w:ascii="Times New Roman" w:hAnsi="Times New Roman" w:cs="Times New Roman"/>
          <w:bCs/>
          <w:sz w:val="24"/>
          <w:szCs w:val="24"/>
        </w:rPr>
        <w:t>Fundamental Rights Article 12-35</w:t>
      </w:r>
      <w:r w:rsidRPr="00CB0429">
        <w:rPr>
          <w:rFonts w:ascii="Times New Roman" w:hAnsi="Times New Roman" w:cs="Times New Roman"/>
          <w:b/>
          <w:bCs/>
          <w:sz w:val="24"/>
          <w:szCs w:val="24"/>
        </w:rPr>
        <w:t xml:space="preserve">, </w:t>
      </w:r>
      <w:r w:rsidRPr="00CB0429">
        <w:rPr>
          <w:rFonts w:ascii="Times New Roman" w:hAnsi="Times New Roman" w:cs="Times New Roman"/>
          <w:sz w:val="24"/>
          <w:szCs w:val="24"/>
        </w:rPr>
        <w:t>Art.12 Concept of state, Art.13 Justifiability of Fundamental Rights</w:t>
      </w:r>
    </w:p>
    <w:p w:rsidR="00CB0429" w:rsidRPr="00CB0429" w:rsidRDefault="00CB0429" w:rsidP="00CB0429">
      <w:pPr>
        <w:spacing w:after="160" w:line="259" w:lineRule="auto"/>
        <w:jc w:val="both"/>
        <w:rPr>
          <w:rFonts w:ascii="Times New Roman" w:hAnsi="Times New Roman" w:cs="Times New Roman"/>
          <w:sz w:val="24"/>
          <w:szCs w:val="24"/>
        </w:rPr>
      </w:pPr>
      <w:r w:rsidRPr="00CB0429">
        <w:rPr>
          <w:rFonts w:ascii="Times New Roman" w:hAnsi="Times New Roman" w:cs="Times New Roman"/>
          <w:b/>
          <w:bCs/>
          <w:sz w:val="24"/>
          <w:szCs w:val="24"/>
        </w:rPr>
        <w:t xml:space="preserve">Right to Equality Art. 14 to 18: </w:t>
      </w:r>
      <w:r w:rsidRPr="00CB0429">
        <w:rPr>
          <w:rFonts w:ascii="Times New Roman" w:hAnsi="Times New Roman" w:cs="Times New Roman"/>
          <w:sz w:val="24"/>
          <w:szCs w:val="24"/>
        </w:rPr>
        <w:t>Art.14 Right to Equality and Equal Protection of Laws., Art.15 Prohibition of Discrimination against Citizen on Grounds of Religion, Race, Caste, Sex or Place of Birth, Art.16 Equal opportunities in matters of public employment., Art.17 Abolition of Untouchability,  Art.18 Abolition of Titles.</w:t>
      </w:r>
    </w:p>
    <w:p w:rsidR="00CB0429" w:rsidRPr="00CB0429" w:rsidRDefault="00CB0429" w:rsidP="00CB0429">
      <w:pPr>
        <w:spacing w:after="160" w:line="259" w:lineRule="auto"/>
        <w:jc w:val="both"/>
        <w:rPr>
          <w:rFonts w:ascii="Times New Roman" w:hAnsi="Times New Roman" w:cs="Times New Roman"/>
          <w:sz w:val="24"/>
          <w:szCs w:val="24"/>
        </w:rPr>
      </w:pPr>
      <w:r w:rsidRPr="00CB0429">
        <w:rPr>
          <w:rFonts w:ascii="Times New Roman" w:hAnsi="Times New Roman" w:cs="Times New Roman"/>
          <w:b/>
          <w:bCs/>
          <w:sz w:val="24"/>
          <w:szCs w:val="24"/>
        </w:rPr>
        <w:lastRenderedPageBreak/>
        <w:t xml:space="preserve">Right to Freedom Art.19-22: </w:t>
      </w:r>
      <w:r w:rsidRPr="00CB0429">
        <w:rPr>
          <w:rFonts w:ascii="Times New Roman" w:hAnsi="Times New Roman" w:cs="Times New Roman"/>
          <w:sz w:val="24"/>
          <w:szCs w:val="24"/>
        </w:rPr>
        <w:t>Art.19 Protection of Six Fundamental Freedoms, Art.20 Protection in Respect of Conviction for offences, Art.21 Right to Life and Personal Liberty, Art.21-A Free and Compulsory Education to Children, Art.22Protection against Arrest and Detention.</w:t>
      </w:r>
    </w:p>
    <w:p w:rsidR="00623A4E" w:rsidRPr="00CB0429" w:rsidRDefault="00CB0429" w:rsidP="00CB0429">
      <w:pPr>
        <w:spacing w:after="160" w:line="259" w:lineRule="auto"/>
        <w:jc w:val="both"/>
        <w:rPr>
          <w:rFonts w:ascii="Times New Roman" w:hAnsi="Times New Roman" w:cs="Times New Roman"/>
          <w:bCs/>
          <w:sz w:val="24"/>
          <w:szCs w:val="24"/>
        </w:rPr>
      </w:pPr>
      <w:r w:rsidRPr="00CB0429">
        <w:rPr>
          <w:rFonts w:ascii="Times New Roman" w:hAnsi="Times New Roman" w:cs="Times New Roman"/>
          <w:b/>
          <w:bCs/>
          <w:sz w:val="24"/>
          <w:szCs w:val="24"/>
        </w:rPr>
        <w:t xml:space="preserve">Other Rights: </w:t>
      </w:r>
      <w:r w:rsidRPr="00CB0429">
        <w:rPr>
          <w:rFonts w:ascii="Times New Roman" w:hAnsi="Times New Roman" w:cs="Times New Roman"/>
          <w:bCs/>
          <w:sz w:val="24"/>
          <w:szCs w:val="24"/>
        </w:rPr>
        <w:t>Right against Exploitation Art. 23 &amp;24, Freedom of Religion Art. 25 to 28, Cultural and Educational Right Art. 29 &amp; 30, Right to Constitutional Remedies Art. 32 to 35, Directive Principles Art.36 to 51, Fundamental Duties Article. 51 A.</w:t>
      </w:r>
    </w:p>
    <w:p w:rsidR="009F57DA" w:rsidRPr="00047837" w:rsidRDefault="009F57DA" w:rsidP="0085775B">
      <w:pPr>
        <w:autoSpaceDE w:val="0"/>
        <w:autoSpaceDN w:val="0"/>
        <w:adjustRightInd w:val="0"/>
        <w:spacing w:after="0"/>
        <w:jc w:val="both"/>
        <w:rPr>
          <w:rFonts w:ascii="Times New Roman" w:hAnsi="Times New Roman" w:cs="Times New Roman"/>
          <w:b/>
          <w:bCs/>
          <w:sz w:val="24"/>
          <w:szCs w:val="24"/>
        </w:rPr>
      </w:pPr>
    </w:p>
    <w:p w:rsidR="008D6DFA" w:rsidRPr="00073D9A" w:rsidRDefault="008D6DFA" w:rsidP="00073D9A">
      <w:pPr>
        <w:pStyle w:val="Heading1"/>
        <w:spacing w:before="80"/>
        <w:ind w:left="0"/>
        <w:contextualSpacing/>
        <w:jc w:val="both"/>
        <w:rPr>
          <w:rFonts w:ascii="Algerian" w:hAnsi="Algerian"/>
          <w:spacing w:val="-3"/>
        </w:rPr>
      </w:pPr>
      <w:r w:rsidRPr="00073D9A">
        <w:rPr>
          <w:rFonts w:ascii="Algerian" w:hAnsi="Algerian"/>
          <w:spacing w:val="-3"/>
        </w:rPr>
        <w:t xml:space="preserve">Text Books: </w:t>
      </w:r>
    </w:p>
    <w:p w:rsidR="0060589D" w:rsidRPr="0060589D" w:rsidRDefault="0060589D" w:rsidP="0060589D">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60589D">
        <w:rPr>
          <w:rFonts w:ascii="Times New Roman" w:hAnsi="Times New Roman" w:cs="Times New Roman"/>
          <w:bCs/>
          <w:sz w:val="24"/>
          <w:szCs w:val="24"/>
        </w:rPr>
        <w:t>Constitutional Law Of India</w:t>
      </w:r>
      <w:r>
        <w:rPr>
          <w:rFonts w:ascii="Times New Roman" w:hAnsi="Times New Roman" w:cs="Times New Roman"/>
          <w:bCs/>
          <w:sz w:val="24"/>
          <w:szCs w:val="24"/>
        </w:rPr>
        <w:t xml:space="preserve">, </w:t>
      </w:r>
      <w:proofErr w:type="spellStart"/>
      <w:r w:rsidRPr="0060589D">
        <w:rPr>
          <w:rFonts w:ascii="Times New Roman" w:hAnsi="Times New Roman" w:cs="Times New Roman"/>
          <w:bCs/>
          <w:sz w:val="24"/>
          <w:szCs w:val="24"/>
        </w:rPr>
        <w:t>Narender</w:t>
      </w:r>
      <w:proofErr w:type="spellEnd"/>
      <w:r w:rsidRPr="0060589D">
        <w:rPr>
          <w:rFonts w:ascii="Times New Roman" w:hAnsi="Times New Roman" w:cs="Times New Roman"/>
          <w:bCs/>
          <w:sz w:val="24"/>
          <w:szCs w:val="24"/>
        </w:rPr>
        <w:t xml:space="preserve"> Kumar</w:t>
      </w:r>
      <w:r>
        <w:rPr>
          <w:rFonts w:ascii="Times New Roman" w:hAnsi="Times New Roman" w:cs="Times New Roman"/>
          <w:bCs/>
          <w:sz w:val="24"/>
          <w:szCs w:val="24"/>
        </w:rPr>
        <w:t>, 9</w:t>
      </w:r>
      <w:r w:rsidRPr="0060589D">
        <w:rPr>
          <w:rFonts w:ascii="Times New Roman" w:hAnsi="Times New Roman" w:cs="Times New Roman"/>
          <w:bCs/>
          <w:sz w:val="24"/>
          <w:szCs w:val="24"/>
          <w:vertAlign w:val="superscript"/>
        </w:rPr>
        <w:t>th</w:t>
      </w:r>
      <w:r>
        <w:rPr>
          <w:rFonts w:ascii="Times New Roman" w:hAnsi="Times New Roman" w:cs="Times New Roman"/>
          <w:bCs/>
          <w:sz w:val="24"/>
          <w:szCs w:val="24"/>
        </w:rPr>
        <w:t xml:space="preserve"> edition, </w:t>
      </w:r>
      <w:r w:rsidRPr="0060589D">
        <w:rPr>
          <w:rFonts w:ascii="Times New Roman" w:hAnsi="Times New Roman" w:cs="Times New Roman"/>
          <w:bCs/>
          <w:sz w:val="24"/>
          <w:szCs w:val="24"/>
        </w:rPr>
        <w:t>Allahabad Law Agency</w:t>
      </w:r>
      <w:r>
        <w:rPr>
          <w:rFonts w:ascii="Times New Roman" w:hAnsi="Times New Roman" w:cs="Times New Roman"/>
          <w:bCs/>
          <w:sz w:val="24"/>
          <w:szCs w:val="24"/>
        </w:rPr>
        <w:t xml:space="preserve">, </w:t>
      </w:r>
      <w:r w:rsidRPr="0060589D">
        <w:rPr>
          <w:rFonts w:ascii="Times New Roman" w:hAnsi="Times New Roman" w:cs="Times New Roman"/>
          <w:bCs/>
          <w:sz w:val="24"/>
          <w:szCs w:val="24"/>
        </w:rPr>
        <w:t>2016</w:t>
      </w:r>
    </w:p>
    <w:p w:rsidR="0060589D" w:rsidRPr="0060589D" w:rsidRDefault="0060589D" w:rsidP="0060589D">
      <w:pPr>
        <w:pStyle w:val="ListParagraph"/>
        <w:numPr>
          <w:ilvl w:val="0"/>
          <w:numId w:val="4"/>
        </w:numPr>
        <w:ind w:left="284" w:hanging="284"/>
        <w:rPr>
          <w:rFonts w:ascii="Times New Roman" w:hAnsi="Times New Roman" w:cs="Times New Roman"/>
          <w:bCs/>
          <w:sz w:val="24"/>
          <w:szCs w:val="24"/>
        </w:rPr>
      </w:pPr>
      <w:r w:rsidRPr="0060589D">
        <w:rPr>
          <w:rFonts w:ascii="Times New Roman" w:hAnsi="Times New Roman" w:cs="Times New Roman"/>
          <w:bCs/>
          <w:sz w:val="24"/>
          <w:szCs w:val="24"/>
        </w:rPr>
        <w:t xml:space="preserve">Constitutional Law of India. Prof. G S </w:t>
      </w:r>
      <w:proofErr w:type="spellStart"/>
      <w:r w:rsidRPr="0060589D">
        <w:rPr>
          <w:rFonts w:ascii="Times New Roman" w:hAnsi="Times New Roman" w:cs="Times New Roman"/>
          <w:bCs/>
          <w:sz w:val="24"/>
          <w:szCs w:val="24"/>
        </w:rPr>
        <w:t>Pande</w:t>
      </w:r>
      <w:proofErr w:type="spellEnd"/>
      <w:r w:rsidRPr="0060589D">
        <w:rPr>
          <w:rFonts w:ascii="Times New Roman" w:hAnsi="Times New Roman" w:cs="Times New Roman"/>
          <w:bCs/>
          <w:sz w:val="24"/>
          <w:szCs w:val="24"/>
        </w:rPr>
        <w:t xml:space="preserve">, 1st edition, university book house </w:t>
      </w:r>
      <w:proofErr w:type="spellStart"/>
      <w:r w:rsidRPr="0060589D">
        <w:rPr>
          <w:rFonts w:ascii="Times New Roman" w:hAnsi="Times New Roman" w:cs="Times New Roman"/>
          <w:bCs/>
          <w:sz w:val="24"/>
          <w:szCs w:val="24"/>
        </w:rPr>
        <w:t>pvt</w:t>
      </w:r>
      <w:proofErr w:type="spellEnd"/>
      <w:r w:rsidRPr="0060589D">
        <w:rPr>
          <w:rFonts w:ascii="Times New Roman" w:hAnsi="Times New Roman" w:cs="Times New Roman"/>
          <w:bCs/>
          <w:sz w:val="24"/>
          <w:szCs w:val="24"/>
        </w:rPr>
        <w:t>. ltd, 2019</w:t>
      </w:r>
    </w:p>
    <w:p w:rsidR="00524C5F" w:rsidRDefault="00524C5F" w:rsidP="0060589D">
      <w:pPr>
        <w:pStyle w:val="ListParagraph"/>
        <w:numPr>
          <w:ilvl w:val="0"/>
          <w:numId w:val="4"/>
        </w:numPr>
        <w:autoSpaceDE w:val="0"/>
        <w:autoSpaceDN w:val="0"/>
        <w:adjustRightInd w:val="0"/>
        <w:spacing w:after="0"/>
        <w:ind w:left="284" w:hanging="284"/>
        <w:jc w:val="both"/>
        <w:rPr>
          <w:rFonts w:ascii="Times New Roman" w:hAnsi="Times New Roman" w:cs="Times New Roman"/>
          <w:bCs/>
          <w:sz w:val="24"/>
          <w:szCs w:val="24"/>
        </w:rPr>
      </w:pPr>
      <w:r w:rsidRPr="00524C5F">
        <w:rPr>
          <w:rFonts w:ascii="Times New Roman" w:hAnsi="Times New Roman" w:cs="Times New Roman"/>
          <w:bCs/>
          <w:sz w:val="24"/>
          <w:szCs w:val="24"/>
        </w:rPr>
        <w:t>Constitution</w:t>
      </w:r>
      <w:r w:rsidR="00A04097">
        <w:rPr>
          <w:rFonts w:ascii="Times New Roman" w:hAnsi="Times New Roman" w:cs="Times New Roman"/>
          <w:bCs/>
          <w:sz w:val="24"/>
          <w:szCs w:val="24"/>
        </w:rPr>
        <w:t xml:space="preserve">al Law of India by H.M. </w:t>
      </w:r>
      <w:proofErr w:type="spellStart"/>
      <w:r w:rsidR="00A04097">
        <w:rPr>
          <w:rFonts w:ascii="Times New Roman" w:hAnsi="Times New Roman" w:cs="Times New Roman"/>
          <w:bCs/>
          <w:sz w:val="24"/>
          <w:szCs w:val="24"/>
        </w:rPr>
        <w:t>Seervai</w:t>
      </w:r>
      <w:proofErr w:type="spellEnd"/>
      <w:r w:rsidR="00A04097">
        <w:rPr>
          <w:rFonts w:ascii="Times New Roman" w:hAnsi="Times New Roman" w:cs="Times New Roman"/>
          <w:bCs/>
          <w:sz w:val="24"/>
          <w:szCs w:val="24"/>
        </w:rPr>
        <w:t>, 4</w:t>
      </w:r>
      <w:r w:rsidR="00A04097" w:rsidRPr="00A04097">
        <w:rPr>
          <w:rFonts w:ascii="Times New Roman" w:hAnsi="Times New Roman" w:cs="Times New Roman"/>
          <w:bCs/>
          <w:sz w:val="24"/>
          <w:szCs w:val="24"/>
          <w:vertAlign w:val="superscript"/>
        </w:rPr>
        <w:t>th</w:t>
      </w:r>
      <w:r w:rsidR="00A04097">
        <w:rPr>
          <w:rFonts w:ascii="Times New Roman" w:hAnsi="Times New Roman" w:cs="Times New Roman"/>
          <w:bCs/>
          <w:sz w:val="24"/>
          <w:szCs w:val="24"/>
        </w:rPr>
        <w:t xml:space="preserve"> edition, </w:t>
      </w:r>
      <w:r w:rsidR="00A04097" w:rsidRPr="00A04097">
        <w:rPr>
          <w:rFonts w:ascii="Times New Roman" w:hAnsi="Times New Roman" w:cs="Times New Roman"/>
          <w:bCs/>
          <w:sz w:val="24"/>
          <w:szCs w:val="24"/>
        </w:rPr>
        <w:t>Universal Law Publishing - An imprint of LexisNexis</w:t>
      </w:r>
      <w:r w:rsidR="00A04097">
        <w:rPr>
          <w:rFonts w:ascii="Times New Roman" w:hAnsi="Times New Roman" w:cs="Times New Roman"/>
          <w:bCs/>
          <w:sz w:val="24"/>
          <w:szCs w:val="24"/>
        </w:rPr>
        <w:t>, 2015</w:t>
      </w:r>
    </w:p>
    <w:p w:rsidR="00735813" w:rsidRPr="00073D9A" w:rsidRDefault="00735813" w:rsidP="00073D9A">
      <w:pPr>
        <w:pStyle w:val="Heading1"/>
        <w:spacing w:before="80"/>
        <w:ind w:left="0"/>
        <w:contextualSpacing/>
        <w:jc w:val="both"/>
        <w:rPr>
          <w:rFonts w:ascii="Algerian" w:hAnsi="Algerian"/>
          <w:spacing w:val="-3"/>
        </w:rPr>
      </w:pPr>
    </w:p>
    <w:p w:rsidR="00735813" w:rsidRPr="00073D9A" w:rsidRDefault="00735813" w:rsidP="00073D9A">
      <w:pPr>
        <w:pStyle w:val="Heading1"/>
        <w:spacing w:before="80"/>
        <w:ind w:left="0"/>
        <w:contextualSpacing/>
        <w:jc w:val="both"/>
        <w:rPr>
          <w:rFonts w:ascii="Algerian" w:hAnsi="Algerian"/>
          <w:spacing w:val="-3"/>
        </w:rPr>
      </w:pPr>
      <w:r w:rsidRPr="00073D9A">
        <w:rPr>
          <w:rFonts w:ascii="Algerian" w:hAnsi="Algerian"/>
          <w:spacing w:val="-3"/>
        </w:rPr>
        <w:t>References Books:</w:t>
      </w:r>
    </w:p>
    <w:p w:rsidR="00524C5F" w:rsidRPr="00524C5F" w:rsidRDefault="00524C5F" w:rsidP="0060589D">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sidRPr="00524C5F">
        <w:rPr>
          <w:rFonts w:ascii="Times New Roman" w:hAnsi="Times New Roman" w:cs="Times New Roman"/>
          <w:bCs/>
          <w:sz w:val="24"/>
          <w:szCs w:val="24"/>
        </w:rPr>
        <w:t>The Constitution of India</w:t>
      </w:r>
      <w:r w:rsidR="0060589D">
        <w:rPr>
          <w:rFonts w:ascii="Times New Roman" w:hAnsi="Times New Roman" w:cs="Times New Roman"/>
          <w:bCs/>
          <w:sz w:val="24"/>
          <w:szCs w:val="24"/>
        </w:rPr>
        <w:t>, Dr.</w:t>
      </w:r>
      <w:r w:rsidRPr="00524C5F">
        <w:rPr>
          <w:rFonts w:ascii="Times New Roman" w:hAnsi="Times New Roman" w:cs="Times New Roman"/>
          <w:bCs/>
          <w:sz w:val="24"/>
          <w:szCs w:val="24"/>
        </w:rPr>
        <w:t xml:space="preserve"> J.N </w:t>
      </w:r>
      <w:proofErr w:type="spellStart"/>
      <w:r w:rsidRPr="00524C5F">
        <w:rPr>
          <w:rFonts w:ascii="Times New Roman" w:hAnsi="Times New Roman" w:cs="Times New Roman"/>
          <w:bCs/>
          <w:sz w:val="24"/>
          <w:szCs w:val="24"/>
        </w:rPr>
        <w:t>Pande</w:t>
      </w:r>
      <w:proofErr w:type="spellEnd"/>
      <w:r w:rsidR="0037517A">
        <w:rPr>
          <w:rFonts w:ascii="Times New Roman" w:hAnsi="Times New Roman" w:cs="Times New Roman"/>
          <w:bCs/>
          <w:sz w:val="24"/>
          <w:szCs w:val="24"/>
        </w:rPr>
        <w:t xml:space="preserve">, </w:t>
      </w:r>
      <w:r w:rsidR="0060589D">
        <w:rPr>
          <w:rFonts w:ascii="Times New Roman" w:hAnsi="Times New Roman" w:cs="Times New Roman"/>
          <w:bCs/>
          <w:sz w:val="24"/>
          <w:szCs w:val="24"/>
        </w:rPr>
        <w:t>2024</w:t>
      </w:r>
      <w:r w:rsidR="003B248E" w:rsidRPr="003B248E">
        <w:rPr>
          <w:rFonts w:ascii="Times New Roman" w:hAnsi="Times New Roman" w:cs="Times New Roman"/>
          <w:bCs/>
          <w:sz w:val="24"/>
          <w:szCs w:val="24"/>
          <w:vertAlign w:val="superscript"/>
        </w:rPr>
        <w:t>th</w:t>
      </w:r>
      <w:r w:rsidR="003B248E">
        <w:rPr>
          <w:rFonts w:ascii="Times New Roman" w:hAnsi="Times New Roman" w:cs="Times New Roman"/>
          <w:bCs/>
          <w:sz w:val="24"/>
          <w:szCs w:val="24"/>
        </w:rPr>
        <w:t xml:space="preserve"> </w:t>
      </w:r>
      <w:r w:rsidR="0037517A">
        <w:rPr>
          <w:rFonts w:ascii="Times New Roman" w:hAnsi="Times New Roman" w:cs="Times New Roman"/>
          <w:bCs/>
          <w:sz w:val="24"/>
          <w:szCs w:val="24"/>
        </w:rPr>
        <w:t xml:space="preserve">edition, </w:t>
      </w:r>
      <w:r w:rsidR="0037517A" w:rsidRPr="0037517A">
        <w:rPr>
          <w:rFonts w:ascii="Times New Roman" w:hAnsi="Times New Roman" w:cs="Times New Roman"/>
          <w:bCs/>
          <w:sz w:val="24"/>
          <w:szCs w:val="24"/>
        </w:rPr>
        <w:t>Central Law Agency</w:t>
      </w:r>
      <w:r w:rsidR="003B248E">
        <w:rPr>
          <w:rFonts w:ascii="Times New Roman" w:hAnsi="Times New Roman" w:cs="Times New Roman"/>
          <w:bCs/>
          <w:sz w:val="24"/>
          <w:szCs w:val="24"/>
        </w:rPr>
        <w:t>, 202</w:t>
      </w:r>
      <w:r w:rsidR="0060589D">
        <w:rPr>
          <w:rFonts w:ascii="Times New Roman" w:hAnsi="Times New Roman" w:cs="Times New Roman"/>
          <w:bCs/>
          <w:sz w:val="24"/>
          <w:szCs w:val="24"/>
        </w:rPr>
        <w:t>4</w:t>
      </w:r>
    </w:p>
    <w:p w:rsidR="0037517A" w:rsidRDefault="0037517A" w:rsidP="0060589D">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sidRPr="0037517A">
        <w:rPr>
          <w:rFonts w:ascii="Times New Roman" w:hAnsi="Times New Roman" w:cs="Times New Roman"/>
          <w:bCs/>
          <w:sz w:val="24"/>
          <w:szCs w:val="24"/>
        </w:rPr>
        <w:t>The Constitution of India: A Contextual Analysis</w:t>
      </w:r>
      <w:r>
        <w:rPr>
          <w:rFonts w:ascii="Times New Roman" w:hAnsi="Times New Roman" w:cs="Times New Roman"/>
          <w:bCs/>
          <w:sz w:val="24"/>
          <w:szCs w:val="24"/>
        </w:rPr>
        <w:t xml:space="preserve">, </w:t>
      </w:r>
      <w:proofErr w:type="spellStart"/>
      <w:r w:rsidRPr="0037517A">
        <w:rPr>
          <w:rFonts w:ascii="Times New Roman" w:hAnsi="Times New Roman" w:cs="Times New Roman"/>
          <w:bCs/>
          <w:sz w:val="24"/>
          <w:szCs w:val="24"/>
        </w:rPr>
        <w:t>Arun</w:t>
      </w:r>
      <w:proofErr w:type="spellEnd"/>
      <w:r w:rsidRPr="0037517A">
        <w:rPr>
          <w:rFonts w:ascii="Times New Roman" w:hAnsi="Times New Roman" w:cs="Times New Roman"/>
          <w:bCs/>
          <w:sz w:val="24"/>
          <w:szCs w:val="24"/>
        </w:rPr>
        <w:t xml:space="preserve"> K </w:t>
      </w:r>
      <w:proofErr w:type="spellStart"/>
      <w:r w:rsidRPr="0037517A">
        <w:rPr>
          <w:rFonts w:ascii="Times New Roman" w:hAnsi="Times New Roman" w:cs="Times New Roman"/>
          <w:bCs/>
          <w:sz w:val="24"/>
          <w:szCs w:val="24"/>
        </w:rPr>
        <w:t>Thiruvengadam</w:t>
      </w:r>
      <w:proofErr w:type="spellEnd"/>
      <w:r>
        <w:rPr>
          <w:rFonts w:ascii="Times New Roman" w:hAnsi="Times New Roman" w:cs="Times New Roman"/>
          <w:bCs/>
          <w:sz w:val="24"/>
          <w:szCs w:val="24"/>
        </w:rPr>
        <w:t>, 1</w:t>
      </w:r>
      <w:r w:rsidRPr="0037517A">
        <w:rPr>
          <w:rFonts w:ascii="Times New Roman" w:hAnsi="Times New Roman" w:cs="Times New Roman"/>
          <w:bCs/>
          <w:sz w:val="24"/>
          <w:szCs w:val="24"/>
          <w:vertAlign w:val="superscript"/>
        </w:rPr>
        <w:t>st</w:t>
      </w:r>
      <w:r>
        <w:rPr>
          <w:rFonts w:ascii="Times New Roman" w:hAnsi="Times New Roman" w:cs="Times New Roman"/>
          <w:bCs/>
          <w:sz w:val="24"/>
          <w:szCs w:val="24"/>
        </w:rPr>
        <w:t xml:space="preserve"> edition, Hart, 2017</w:t>
      </w:r>
      <w:bookmarkStart w:id="0" w:name="_GoBack"/>
      <w:bookmarkEnd w:id="0"/>
    </w:p>
    <w:p w:rsidR="009F57DA" w:rsidRDefault="00524C5F" w:rsidP="0060589D">
      <w:pPr>
        <w:pStyle w:val="ListParagraph"/>
        <w:numPr>
          <w:ilvl w:val="0"/>
          <w:numId w:val="8"/>
        </w:numPr>
        <w:autoSpaceDE w:val="0"/>
        <w:autoSpaceDN w:val="0"/>
        <w:adjustRightInd w:val="0"/>
        <w:spacing w:after="0"/>
        <w:ind w:left="284" w:hanging="284"/>
        <w:jc w:val="both"/>
        <w:rPr>
          <w:rFonts w:ascii="Times New Roman" w:hAnsi="Times New Roman" w:cs="Times New Roman"/>
          <w:bCs/>
          <w:sz w:val="24"/>
          <w:szCs w:val="24"/>
        </w:rPr>
      </w:pPr>
      <w:r w:rsidRPr="00524C5F">
        <w:rPr>
          <w:rFonts w:ascii="Times New Roman" w:hAnsi="Times New Roman" w:cs="Times New Roman"/>
          <w:bCs/>
          <w:sz w:val="24"/>
          <w:szCs w:val="24"/>
        </w:rPr>
        <w:t>Constitutional Law of India</w:t>
      </w:r>
      <w:r w:rsidR="00D3300F">
        <w:rPr>
          <w:rFonts w:ascii="Times New Roman" w:hAnsi="Times New Roman" w:cs="Times New Roman"/>
          <w:bCs/>
          <w:sz w:val="24"/>
          <w:szCs w:val="24"/>
        </w:rPr>
        <w:t>, M P Jain, 8</w:t>
      </w:r>
      <w:r w:rsidR="00D3300F" w:rsidRPr="00D3300F">
        <w:rPr>
          <w:rFonts w:ascii="Times New Roman" w:hAnsi="Times New Roman" w:cs="Times New Roman"/>
          <w:bCs/>
          <w:sz w:val="24"/>
          <w:szCs w:val="24"/>
          <w:vertAlign w:val="superscript"/>
        </w:rPr>
        <w:t>th</w:t>
      </w:r>
      <w:r w:rsidR="00D3300F">
        <w:rPr>
          <w:rFonts w:ascii="Times New Roman" w:hAnsi="Times New Roman" w:cs="Times New Roman"/>
          <w:bCs/>
          <w:sz w:val="24"/>
          <w:szCs w:val="24"/>
        </w:rPr>
        <w:t xml:space="preserve"> edition, </w:t>
      </w:r>
      <w:r w:rsidR="00D3300F" w:rsidRPr="00A04097">
        <w:rPr>
          <w:rFonts w:ascii="Times New Roman" w:hAnsi="Times New Roman" w:cs="Times New Roman"/>
          <w:bCs/>
          <w:sz w:val="24"/>
          <w:szCs w:val="24"/>
        </w:rPr>
        <w:t>LexisNexis</w:t>
      </w:r>
      <w:r w:rsidR="00D3300F">
        <w:rPr>
          <w:rFonts w:ascii="Times New Roman" w:hAnsi="Times New Roman" w:cs="Times New Roman"/>
          <w:bCs/>
          <w:sz w:val="24"/>
          <w:szCs w:val="24"/>
        </w:rPr>
        <w:t>, 2018</w:t>
      </w:r>
    </w:p>
    <w:p w:rsidR="00073D9A" w:rsidRPr="00D76903" w:rsidRDefault="00073D9A" w:rsidP="00073D9A">
      <w:pPr>
        <w:pStyle w:val="Heading1"/>
        <w:spacing w:before="80"/>
        <w:ind w:left="0"/>
        <w:contextualSpacing/>
        <w:jc w:val="both"/>
        <w:rPr>
          <w:rFonts w:ascii="Algerian" w:hAnsi="Algerian"/>
          <w:spacing w:val="-3"/>
        </w:rPr>
      </w:pPr>
      <w:r w:rsidRPr="00D76903">
        <w:rPr>
          <w:rFonts w:ascii="Algerian" w:hAnsi="Algerian"/>
          <w:spacing w:val="-3"/>
        </w:rPr>
        <w:t>Evaluation Methodology:</w:t>
      </w:r>
    </w:p>
    <w:p w:rsidR="00073D9A" w:rsidRPr="00D7579D" w:rsidRDefault="00073D9A" w:rsidP="00073D9A">
      <w:pPr>
        <w:pStyle w:val="BodyText"/>
        <w:spacing w:before="1"/>
        <w:contextualSpacing/>
        <w:jc w:val="both"/>
        <w:rPr>
          <w:rFonts w:eastAsiaTheme="minorHAnsi"/>
        </w:rPr>
      </w:pPr>
      <w:r w:rsidRPr="00D7579D">
        <w:rPr>
          <w:rFonts w:eastAsiaTheme="minorHAnsi"/>
        </w:rPr>
        <w:t xml:space="preserve">MSE: The Mid-Semester Examination will cover 50% of the syllabus. </w:t>
      </w:r>
    </w:p>
    <w:p w:rsidR="00073D9A" w:rsidRPr="00D7579D" w:rsidRDefault="00073D9A" w:rsidP="00073D9A">
      <w:pPr>
        <w:pStyle w:val="BodyText"/>
        <w:spacing w:before="1"/>
        <w:contextualSpacing/>
        <w:jc w:val="both"/>
        <w:rPr>
          <w:rFonts w:eastAsiaTheme="minorHAnsi"/>
        </w:rPr>
      </w:pPr>
      <w:r w:rsidRPr="00D7579D">
        <w:rPr>
          <w:rFonts w:eastAsiaTheme="minorHAnsi"/>
        </w:rPr>
        <w:t>ESE: The End-Semester Examination will cover 75% of the remaining syllabus (excluding the MSE syllabus) and 25% of the MSE syllabus.</w:t>
      </w:r>
    </w:p>
    <w:p w:rsidR="00073D9A" w:rsidRPr="00D7579D" w:rsidRDefault="00073D9A" w:rsidP="00073D9A">
      <w:pPr>
        <w:spacing w:before="100" w:beforeAutospacing="1" w:after="100" w:afterAutospacing="1"/>
        <w:rPr>
          <w:rFonts w:ascii="Times New Roman" w:hAnsi="Times New Roman" w:cs="Times New Roman"/>
          <w:sz w:val="24"/>
          <w:szCs w:val="24"/>
        </w:rPr>
      </w:pPr>
      <w:r w:rsidRPr="00D7579D">
        <w:rPr>
          <w:rFonts w:ascii="Times New Roman" w:hAnsi="Times New Roman" w:cs="Times New Roman"/>
          <w:sz w:val="24"/>
          <w:szCs w:val="24"/>
        </w:rPr>
        <w:t xml:space="preserve">ISA: The Internal </w:t>
      </w:r>
      <w:proofErr w:type="spellStart"/>
      <w:r w:rsidRPr="00D7579D">
        <w:rPr>
          <w:rFonts w:ascii="Times New Roman" w:hAnsi="Times New Roman" w:cs="Times New Roman"/>
          <w:sz w:val="24"/>
          <w:szCs w:val="24"/>
        </w:rPr>
        <w:t>Sessional</w:t>
      </w:r>
      <w:proofErr w:type="spellEnd"/>
      <w:r w:rsidRPr="00D7579D">
        <w:rPr>
          <w:rFonts w:ascii="Times New Roman" w:hAnsi="Times New Roman" w:cs="Times New Roman"/>
          <w:sz w:val="24"/>
          <w:szCs w:val="24"/>
        </w:rPr>
        <w:t xml:space="preserve"> Assessment (ISA) will be based on any one or a combination of the following components:</w:t>
      </w:r>
    </w:p>
    <w:p w:rsidR="00073D9A" w:rsidRPr="00D7579D" w:rsidRDefault="00073D9A" w:rsidP="00073D9A">
      <w:pPr>
        <w:numPr>
          <w:ilvl w:val="0"/>
          <w:numId w:val="10"/>
        </w:numPr>
        <w:spacing w:before="100" w:beforeAutospacing="1" w:after="100" w:afterAutospacing="1" w:line="240" w:lineRule="auto"/>
        <w:rPr>
          <w:rFonts w:ascii="Times New Roman" w:hAnsi="Times New Roman" w:cs="Times New Roman"/>
          <w:sz w:val="24"/>
          <w:szCs w:val="24"/>
        </w:rPr>
      </w:pPr>
      <w:r w:rsidRPr="00D7579D">
        <w:rPr>
          <w:rFonts w:ascii="Times New Roman" w:hAnsi="Times New Roman" w:cs="Times New Roman"/>
          <w:sz w:val="24"/>
          <w:szCs w:val="24"/>
        </w:rPr>
        <w:t>Declared Test</w:t>
      </w:r>
    </w:p>
    <w:p w:rsidR="00073D9A" w:rsidRPr="00D7579D" w:rsidRDefault="00073D9A" w:rsidP="00073D9A">
      <w:pPr>
        <w:numPr>
          <w:ilvl w:val="0"/>
          <w:numId w:val="10"/>
        </w:numPr>
        <w:spacing w:before="100" w:beforeAutospacing="1" w:after="100" w:afterAutospacing="1" w:line="240" w:lineRule="auto"/>
        <w:rPr>
          <w:rFonts w:ascii="Times New Roman" w:hAnsi="Times New Roman" w:cs="Times New Roman"/>
          <w:sz w:val="24"/>
          <w:szCs w:val="24"/>
        </w:rPr>
      </w:pPr>
      <w:r w:rsidRPr="00D7579D">
        <w:rPr>
          <w:rFonts w:ascii="Times New Roman" w:hAnsi="Times New Roman" w:cs="Times New Roman"/>
          <w:sz w:val="24"/>
          <w:szCs w:val="24"/>
        </w:rPr>
        <w:t>Surprise Test</w:t>
      </w:r>
    </w:p>
    <w:p w:rsidR="00073D9A" w:rsidRPr="00D7579D" w:rsidRDefault="00073D9A" w:rsidP="00073D9A">
      <w:pPr>
        <w:numPr>
          <w:ilvl w:val="0"/>
          <w:numId w:val="10"/>
        </w:numPr>
        <w:spacing w:before="100" w:beforeAutospacing="1" w:after="100" w:afterAutospacing="1" w:line="240" w:lineRule="auto"/>
        <w:rPr>
          <w:rFonts w:ascii="Times New Roman" w:hAnsi="Times New Roman" w:cs="Times New Roman"/>
          <w:sz w:val="24"/>
          <w:szCs w:val="24"/>
        </w:rPr>
      </w:pPr>
      <w:r w:rsidRPr="00D7579D">
        <w:rPr>
          <w:rFonts w:ascii="Times New Roman" w:hAnsi="Times New Roman" w:cs="Times New Roman"/>
          <w:sz w:val="24"/>
          <w:szCs w:val="24"/>
        </w:rPr>
        <w:t>MCQ Test</w:t>
      </w:r>
    </w:p>
    <w:p w:rsidR="00073D9A" w:rsidRPr="00D7579D" w:rsidRDefault="00073D9A" w:rsidP="00073D9A">
      <w:pPr>
        <w:numPr>
          <w:ilvl w:val="0"/>
          <w:numId w:val="10"/>
        </w:numPr>
        <w:spacing w:before="100" w:beforeAutospacing="1" w:after="100" w:afterAutospacing="1" w:line="240" w:lineRule="auto"/>
        <w:rPr>
          <w:rFonts w:ascii="Times New Roman" w:hAnsi="Times New Roman" w:cs="Times New Roman"/>
          <w:sz w:val="24"/>
          <w:szCs w:val="24"/>
        </w:rPr>
      </w:pPr>
      <w:r w:rsidRPr="00D7579D">
        <w:rPr>
          <w:rFonts w:ascii="Times New Roman" w:hAnsi="Times New Roman" w:cs="Times New Roman"/>
          <w:sz w:val="24"/>
          <w:szCs w:val="24"/>
        </w:rPr>
        <w:t>Performance in Tutorials</w:t>
      </w:r>
    </w:p>
    <w:p w:rsidR="00073D9A" w:rsidRPr="00D7579D" w:rsidRDefault="00073D9A" w:rsidP="00073D9A">
      <w:pPr>
        <w:numPr>
          <w:ilvl w:val="0"/>
          <w:numId w:val="10"/>
        </w:numPr>
        <w:spacing w:before="100" w:beforeAutospacing="1" w:after="100" w:afterAutospacing="1" w:line="240" w:lineRule="auto"/>
        <w:rPr>
          <w:rFonts w:ascii="Times New Roman" w:hAnsi="Times New Roman" w:cs="Times New Roman"/>
          <w:sz w:val="24"/>
          <w:szCs w:val="24"/>
        </w:rPr>
      </w:pPr>
      <w:r w:rsidRPr="00D7579D">
        <w:rPr>
          <w:rFonts w:ascii="Times New Roman" w:hAnsi="Times New Roman" w:cs="Times New Roman"/>
          <w:sz w:val="24"/>
          <w:szCs w:val="24"/>
        </w:rPr>
        <w:t>Assignments/Tutorials/Punctuality/Attendance</w:t>
      </w:r>
    </w:p>
    <w:p w:rsidR="00073D9A" w:rsidRPr="006F5E62" w:rsidRDefault="00073D9A" w:rsidP="00073D9A">
      <w:pPr>
        <w:pStyle w:val="ListParagraph"/>
        <w:spacing w:after="0"/>
        <w:ind w:left="284"/>
        <w:jc w:val="both"/>
        <w:rPr>
          <w:rFonts w:ascii="Times New Roman" w:hAnsi="Times New Roman" w:cs="Times New Roman"/>
          <w:bCs/>
          <w:sz w:val="24"/>
          <w:szCs w:val="24"/>
        </w:rPr>
      </w:pPr>
      <w:r w:rsidRPr="00D7579D">
        <w:rPr>
          <w:rFonts w:ascii="Times New Roman" w:hAnsi="Times New Roman" w:cs="Times New Roman"/>
          <w:sz w:val="24"/>
          <w:szCs w:val="24"/>
        </w:rPr>
        <w:t>Additionally, the Course Coordinator may select other components and will announce the method of evaluation at the beginning of the course.</w:t>
      </w:r>
    </w:p>
    <w:p w:rsidR="00073D9A" w:rsidRPr="00524C5F" w:rsidRDefault="00073D9A" w:rsidP="00073D9A">
      <w:pPr>
        <w:pStyle w:val="ListParagraph"/>
        <w:autoSpaceDE w:val="0"/>
        <w:autoSpaceDN w:val="0"/>
        <w:adjustRightInd w:val="0"/>
        <w:spacing w:after="0"/>
        <w:ind w:left="284"/>
        <w:jc w:val="both"/>
        <w:rPr>
          <w:rFonts w:ascii="Times New Roman" w:hAnsi="Times New Roman" w:cs="Times New Roman"/>
          <w:bCs/>
          <w:sz w:val="24"/>
          <w:szCs w:val="24"/>
        </w:rPr>
      </w:pPr>
    </w:p>
    <w:sectPr w:rsidR="00073D9A" w:rsidRPr="00524C5F" w:rsidSect="00132DA2">
      <w:pgSz w:w="11907" w:h="16839" w:code="9"/>
      <w:pgMar w:top="144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6372"/>
    <w:multiLevelType w:val="hybridMultilevel"/>
    <w:tmpl w:val="9A9E28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E137A74"/>
    <w:multiLevelType w:val="hybridMultilevel"/>
    <w:tmpl w:val="9A9E28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EE8685A"/>
    <w:multiLevelType w:val="hybridMultilevel"/>
    <w:tmpl w:val="14FA26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F53B0E"/>
    <w:multiLevelType w:val="multilevel"/>
    <w:tmpl w:val="B5D2B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ED0FF4"/>
    <w:multiLevelType w:val="hybridMultilevel"/>
    <w:tmpl w:val="56F8D604"/>
    <w:lvl w:ilvl="0" w:tplc="5B707404">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0FB517D"/>
    <w:multiLevelType w:val="hybridMultilevel"/>
    <w:tmpl w:val="E690D3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20075F0"/>
    <w:multiLevelType w:val="hybridMultilevel"/>
    <w:tmpl w:val="C636A0D0"/>
    <w:lvl w:ilvl="0" w:tplc="4009000F">
      <w:start w:val="1"/>
      <w:numFmt w:val="decimal"/>
      <w:lvlText w:val="%1."/>
      <w:lvlJc w:val="left"/>
      <w:pPr>
        <w:ind w:left="720" w:hanging="360"/>
      </w:pPr>
    </w:lvl>
    <w:lvl w:ilvl="1" w:tplc="D0364E38">
      <w:numFmt w:val="bullet"/>
      <w:lvlText w:val="•"/>
      <w:lvlJc w:val="left"/>
      <w:pPr>
        <w:ind w:left="1440" w:hanging="360"/>
      </w:pPr>
      <w:rPr>
        <w:rFonts w:ascii="Times New Roman" w:eastAsiaTheme="minorHAnsi" w:hAnsi="Times New Roman"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C9B4194"/>
    <w:multiLevelType w:val="hybridMultilevel"/>
    <w:tmpl w:val="3E78FE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9BA7FEE"/>
    <w:multiLevelType w:val="hybridMultilevel"/>
    <w:tmpl w:val="5EAEA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2609DD"/>
    <w:multiLevelType w:val="hybridMultilevel"/>
    <w:tmpl w:val="4D24E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6"/>
  </w:num>
  <w:num w:numId="6">
    <w:abstractNumId w:val="5"/>
  </w:num>
  <w:num w:numId="7">
    <w:abstractNumId w:val="7"/>
  </w:num>
  <w:num w:numId="8">
    <w:abstractNumId w:val="1"/>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253C64"/>
    <w:rsid w:val="00030B5F"/>
    <w:rsid w:val="00047837"/>
    <w:rsid w:val="00063CC4"/>
    <w:rsid w:val="00071207"/>
    <w:rsid w:val="00073D9A"/>
    <w:rsid w:val="000826DA"/>
    <w:rsid w:val="00093A3A"/>
    <w:rsid w:val="000B732F"/>
    <w:rsid w:val="000B7FEB"/>
    <w:rsid w:val="000D5B8D"/>
    <w:rsid w:val="00132DA2"/>
    <w:rsid w:val="00153357"/>
    <w:rsid w:val="0017580B"/>
    <w:rsid w:val="00190766"/>
    <w:rsid w:val="001E623E"/>
    <w:rsid w:val="001F5070"/>
    <w:rsid w:val="00210148"/>
    <w:rsid w:val="002216C7"/>
    <w:rsid w:val="00225E12"/>
    <w:rsid w:val="00253C64"/>
    <w:rsid w:val="00260E8B"/>
    <w:rsid w:val="00290D23"/>
    <w:rsid w:val="002A42B5"/>
    <w:rsid w:val="002A44E2"/>
    <w:rsid w:val="002A4937"/>
    <w:rsid w:val="002D0B35"/>
    <w:rsid w:val="002F28A9"/>
    <w:rsid w:val="003070A8"/>
    <w:rsid w:val="00325B16"/>
    <w:rsid w:val="003344A3"/>
    <w:rsid w:val="0033540D"/>
    <w:rsid w:val="0035247F"/>
    <w:rsid w:val="0037517A"/>
    <w:rsid w:val="0038558E"/>
    <w:rsid w:val="003B1D9E"/>
    <w:rsid w:val="003B248E"/>
    <w:rsid w:val="003C670A"/>
    <w:rsid w:val="003C6D9A"/>
    <w:rsid w:val="00403869"/>
    <w:rsid w:val="00421A51"/>
    <w:rsid w:val="004249A8"/>
    <w:rsid w:val="00444D06"/>
    <w:rsid w:val="00447B8F"/>
    <w:rsid w:val="004659B9"/>
    <w:rsid w:val="00480A99"/>
    <w:rsid w:val="004B3458"/>
    <w:rsid w:val="004C5C5E"/>
    <w:rsid w:val="00510251"/>
    <w:rsid w:val="005136A8"/>
    <w:rsid w:val="00524C5F"/>
    <w:rsid w:val="0052737E"/>
    <w:rsid w:val="005435FF"/>
    <w:rsid w:val="005557E4"/>
    <w:rsid w:val="00595F30"/>
    <w:rsid w:val="005A2E53"/>
    <w:rsid w:val="005E3306"/>
    <w:rsid w:val="0060589D"/>
    <w:rsid w:val="00612318"/>
    <w:rsid w:val="00623A4E"/>
    <w:rsid w:val="00634478"/>
    <w:rsid w:val="0065057B"/>
    <w:rsid w:val="006A3C40"/>
    <w:rsid w:val="006B758B"/>
    <w:rsid w:val="006D2CB6"/>
    <w:rsid w:val="006D36B3"/>
    <w:rsid w:val="00730B6C"/>
    <w:rsid w:val="00734BE7"/>
    <w:rsid w:val="00735813"/>
    <w:rsid w:val="00761EE5"/>
    <w:rsid w:val="0076758D"/>
    <w:rsid w:val="0077617F"/>
    <w:rsid w:val="00784987"/>
    <w:rsid w:val="00795C82"/>
    <w:rsid w:val="007C65CC"/>
    <w:rsid w:val="007D1CC1"/>
    <w:rsid w:val="00827A5E"/>
    <w:rsid w:val="00835128"/>
    <w:rsid w:val="00844E1D"/>
    <w:rsid w:val="00852677"/>
    <w:rsid w:val="0085775B"/>
    <w:rsid w:val="00891D30"/>
    <w:rsid w:val="008A6571"/>
    <w:rsid w:val="008A772B"/>
    <w:rsid w:val="008C3321"/>
    <w:rsid w:val="008D6DFA"/>
    <w:rsid w:val="008E1843"/>
    <w:rsid w:val="008F5708"/>
    <w:rsid w:val="00900A4E"/>
    <w:rsid w:val="00905BB7"/>
    <w:rsid w:val="00922F58"/>
    <w:rsid w:val="009525BF"/>
    <w:rsid w:val="00964784"/>
    <w:rsid w:val="00970062"/>
    <w:rsid w:val="009876E7"/>
    <w:rsid w:val="009B5524"/>
    <w:rsid w:val="009D4080"/>
    <w:rsid w:val="009F57DA"/>
    <w:rsid w:val="00A04097"/>
    <w:rsid w:val="00A130F0"/>
    <w:rsid w:val="00A923CC"/>
    <w:rsid w:val="00AC6874"/>
    <w:rsid w:val="00AE269F"/>
    <w:rsid w:val="00B15EF4"/>
    <w:rsid w:val="00B74BEA"/>
    <w:rsid w:val="00B74C58"/>
    <w:rsid w:val="00B8414E"/>
    <w:rsid w:val="00B928E5"/>
    <w:rsid w:val="00BB614F"/>
    <w:rsid w:val="00BC6BBC"/>
    <w:rsid w:val="00BD0F38"/>
    <w:rsid w:val="00BD21FD"/>
    <w:rsid w:val="00C2747F"/>
    <w:rsid w:val="00C451D0"/>
    <w:rsid w:val="00C530C5"/>
    <w:rsid w:val="00C75A29"/>
    <w:rsid w:val="00CB0429"/>
    <w:rsid w:val="00CD2844"/>
    <w:rsid w:val="00CD37C0"/>
    <w:rsid w:val="00D0331C"/>
    <w:rsid w:val="00D042E3"/>
    <w:rsid w:val="00D3101A"/>
    <w:rsid w:val="00D3300F"/>
    <w:rsid w:val="00D651D4"/>
    <w:rsid w:val="00D70620"/>
    <w:rsid w:val="00D81106"/>
    <w:rsid w:val="00D836C7"/>
    <w:rsid w:val="00D86530"/>
    <w:rsid w:val="00DA6DA5"/>
    <w:rsid w:val="00DE5147"/>
    <w:rsid w:val="00DF213E"/>
    <w:rsid w:val="00E2099F"/>
    <w:rsid w:val="00E22E91"/>
    <w:rsid w:val="00E56D4F"/>
    <w:rsid w:val="00E9220B"/>
    <w:rsid w:val="00EA4A92"/>
    <w:rsid w:val="00EA73A5"/>
    <w:rsid w:val="00EB1611"/>
    <w:rsid w:val="00EB2774"/>
    <w:rsid w:val="00EF70D0"/>
    <w:rsid w:val="00F2237F"/>
    <w:rsid w:val="00F22D3D"/>
    <w:rsid w:val="00F36EE2"/>
    <w:rsid w:val="00F45767"/>
    <w:rsid w:val="00FA672D"/>
    <w:rsid w:val="00FE61CD"/>
    <w:rsid w:val="00FF589F"/>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9A8"/>
  </w:style>
  <w:style w:type="paragraph" w:styleId="Heading1">
    <w:name w:val="heading 1"/>
    <w:basedOn w:val="Normal"/>
    <w:link w:val="Heading1Char"/>
    <w:uiPriority w:val="1"/>
    <w:qFormat/>
    <w:rsid w:val="00073D9A"/>
    <w:pPr>
      <w:widowControl w:val="0"/>
      <w:autoSpaceDE w:val="0"/>
      <w:autoSpaceDN w:val="0"/>
      <w:spacing w:before="1" w:after="0" w:line="240" w:lineRule="auto"/>
      <w:ind w:left="220"/>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4BE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5557E4"/>
    <w:pPr>
      <w:ind w:left="720"/>
      <w:contextualSpacing/>
    </w:pPr>
  </w:style>
  <w:style w:type="table" w:styleId="TableGrid">
    <w:name w:val="Table Grid"/>
    <w:basedOn w:val="TableNormal"/>
    <w:uiPriority w:val="59"/>
    <w:rsid w:val="00153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073D9A"/>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073D9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073D9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515484">
      <w:bodyDiv w:val="1"/>
      <w:marLeft w:val="0"/>
      <w:marRight w:val="0"/>
      <w:marTop w:val="0"/>
      <w:marBottom w:val="0"/>
      <w:divBdr>
        <w:top w:val="none" w:sz="0" w:space="0" w:color="auto"/>
        <w:left w:val="none" w:sz="0" w:space="0" w:color="auto"/>
        <w:bottom w:val="none" w:sz="0" w:space="0" w:color="auto"/>
        <w:right w:val="none" w:sz="0" w:space="0" w:color="auto"/>
      </w:divBdr>
      <w:divsChild>
        <w:div w:id="91514637">
          <w:marLeft w:val="0"/>
          <w:marRight w:val="0"/>
          <w:marTop w:val="0"/>
          <w:marBottom w:val="0"/>
          <w:divBdr>
            <w:top w:val="none" w:sz="0" w:space="0" w:color="auto"/>
            <w:left w:val="none" w:sz="0" w:space="0" w:color="auto"/>
            <w:bottom w:val="none" w:sz="0" w:space="0" w:color="auto"/>
            <w:right w:val="none" w:sz="0" w:space="0" w:color="auto"/>
          </w:divBdr>
        </w:div>
      </w:divsChild>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722411778">
      <w:bodyDiv w:val="1"/>
      <w:marLeft w:val="0"/>
      <w:marRight w:val="0"/>
      <w:marTop w:val="0"/>
      <w:marBottom w:val="0"/>
      <w:divBdr>
        <w:top w:val="none" w:sz="0" w:space="0" w:color="auto"/>
        <w:left w:val="none" w:sz="0" w:space="0" w:color="auto"/>
        <w:bottom w:val="none" w:sz="0" w:space="0" w:color="auto"/>
        <w:right w:val="none" w:sz="0" w:space="0" w:color="auto"/>
      </w:divBdr>
    </w:div>
    <w:div w:id="805783052">
      <w:bodyDiv w:val="1"/>
      <w:marLeft w:val="0"/>
      <w:marRight w:val="0"/>
      <w:marTop w:val="0"/>
      <w:marBottom w:val="0"/>
      <w:divBdr>
        <w:top w:val="none" w:sz="0" w:space="0" w:color="auto"/>
        <w:left w:val="none" w:sz="0" w:space="0" w:color="auto"/>
        <w:bottom w:val="none" w:sz="0" w:space="0" w:color="auto"/>
        <w:right w:val="none" w:sz="0" w:space="0" w:color="auto"/>
      </w:divBdr>
      <w:divsChild>
        <w:div w:id="1324972846">
          <w:marLeft w:val="0"/>
          <w:marRight w:val="0"/>
          <w:marTop w:val="0"/>
          <w:marBottom w:val="0"/>
          <w:divBdr>
            <w:top w:val="none" w:sz="0" w:space="0" w:color="auto"/>
            <w:left w:val="none" w:sz="0" w:space="0" w:color="auto"/>
            <w:bottom w:val="none" w:sz="0" w:space="0" w:color="auto"/>
            <w:right w:val="none" w:sz="0" w:space="0" w:color="auto"/>
          </w:divBdr>
        </w:div>
      </w:divsChild>
    </w:div>
    <w:div w:id="1888293028">
      <w:bodyDiv w:val="1"/>
      <w:marLeft w:val="0"/>
      <w:marRight w:val="0"/>
      <w:marTop w:val="0"/>
      <w:marBottom w:val="0"/>
      <w:divBdr>
        <w:top w:val="none" w:sz="0" w:space="0" w:color="auto"/>
        <w:left w:val="none" w:sz="0" w:space="0" w:color="auto"/>
        <w:bottom w:val="none" w:sz="0" w:space="0" w:color="auto"/>
        <w:right w:val="none" w:sz="0" w:space="0" w:color="auto"/>
      </w:divBdr>
      <w:divsChild>
        <w:div w:id="1535582086">
          <w:marLeft w:val="0"/>
          <w:marRight w:val="0"/>
          <w:marTop w:val="0"/>
          <w:marBottom w:val="0"/>
          <w:divBdr>
            <w:top w:val="none" w:sz="0" w:space="0" w:color="auto"/>
            <w:left w:val="none" w:sz="0" w:space="0" w:color="auto"/>
            <w:bottom w:val="none" w:sz="0" w:space="0" w:color="auto"/>
            <w:right w:val="none" w:sz="0" w:space="0" w:color="auto"/>
          </w:divBdr>
        </w:div>
        <w:div w:id="1630089308">
          <w:marLeft w:val="0"/>
          <w:marRight w:val="0"/>
          <w:marTop w:val="0"/>
          <w:marBottom w:val="0"/>
          <w:divBdr>
            <w:top w:val="none" w:sz="0" w:space="0" w:color="auto"/>
            <w:left w:val="none" w:sz="0" w:space="0" w:color="auto"/>
            <w:bottom w:val="none" w:sz="0" w:space="0" w:color="auto"/>
            <w:right w:val="none" w:sz="0" w:space="0" w:color="auto"/>
          </w:divBdr>
        </w:div>
        <w:div w:id="1627353083">
          <w:marLeft w:val="0"/>
          <w:marRight w:val="0"/>
          <w:marTop w:val="0"/>
          <w:marBottom w:val="0"/>
          <w:divBdr>
            <w:top w:val="none" w:sz="0" w:space="0" w:color="auto"/>
            <w:left w:val="none" w:sz="0" w:space="0" w:color="auto"/>
            <w:bottom w:val="none" w:sz="0" w:space="0" w:color="auto"/>
            <w:right w:val="none" w:sz="0" w:space="0" w:color="auto"/>
          </w:divBdr>
        </w:div>
        <w:div w:id="522599363">
          <w:marLeft w:val="0"/>
          <w:marRight w:val="0"/>
          <w:marTop w:val="0"/>
          <w:marBottom w:val="0"/>
          <w:divBdr>
            <w:top w:val="none" w:sz="0" w:space="0" w:color="auto"/>
            <w:left w:val="none" w:sz="0" w:space="0" w:color="auto"/>
            <w:bottom w:val="none" w:sz="0" w:space="0" w:color="auto"/>
            <w:right w:val="none" w:sz="0" w:space="0" w:color="auto"/>
          </w:divBdr>
        </w:div>
        <w:div w:id="809248304">
          <w:marLeft w:val="0"/>
          <w:marRight w:val="0"/>
          <w:marTop w:val="0"/>
          <w:marBottom w:val="0"/>
          <w:divBdr>
            <w:top w:val="none" w:sz="0" w:space="0" w:color="auto"/>
            <w:left w:val="none" w:sz="0" w:space="0" w:color="auto"/>
            <w:bottom w:val="none" w:sz="0" w:space="0" w:color="auto"/>
            <w:right w:val="none" w:sz="0" w:space="0" w:color="auto"/>
          </w:divBdr>
        </w:div>
        <w:div w:id="297340163">
          <w:marLeft w:val="0"/>
          <w:marRight w:val="0"/>
          <w:marTop w:val="0"/>
          <w:marBottom w:val="0"/>
          <w:divBdr>
            <w:top w:val="none" w:sz="0" w:space="0" w:color="auto"/>
            <w:left w:val="none" w:sz="0" w:space="0" w:color="auto"/>
            <w:bottom w:val="none" w:sz="0" w:space="0" w:color="auto"/>
            <w:right w:val="none" w:sz="0" w:space="0" w:color="auto"/>
          </w:divBdr>
        </w:div>
        <w:div w:id="1253048523">
          <w:marLeft w:val="0"/>
          <w:marRight w:val="0"/>
          <w:marTop w:val="0"/>
          <w:marBottom w:val="0"/>
          <w:divBdr>
            <w:top w:val="none" w:sz="0" w:space="0" w:color="auto"/>
            <w:left w:val="none" w:sz="0" w:space="0" w:color="auto"/>
            <w:bottom w:val="none" w:sz="0" w:space="0" w:color="auto"/>
            <w:right w:val="none" w:sz="0" w:space="0" w:color="auto"/>
          </w:divBdr>
        </w:div>
        <w:div w:id="1890333566">
          <w:marLeft w:val="0"/>
          <w:marRight w:val="0"/>
          <w:marTop w:val="0"/>
          <w:marBottom w:val="0"/>
          <w:divBdr>
            <w:top w:val="none" w:sz="0" w:space="0" w:color="auto"/>
            <w:left w:val="none" w:sz="0" w:space="0" w:color="auto"/>
            <w:bottom w:val="none" w:sz="0" w:space="0" w:color="auto"/>
            <w:right w:val="none" w:sz="0" w:space="0" w:color="auto"/>
          </w:divBdr>
        </w:div>
      </w:divsChild>
    </w:div>
    <w:div w:id="1991589557">
      <w:bodyDiv w:val="1"/>
      <w:marLeft w:val="0"/>
      <w:marRight w:val="0"/>
      <w:marTop w:val="0"/>
      <w:marBottom w:val="0"/>
      <w:divBdr>
        <w:top w:val="none" w:sz="0" w:space="0" w:color="auto"/>
        <w:left w:val="none" w:sz="0" w:space="0" w:color="auto"/>
        <w:bottom w:val="none" w:sz="0" w:space="0" w:color="auto"/>
        <w:right w:val="none" w:sz="0" w:space="0" w:color="auto"/>
      </w:divBdr>
    </w:div>
    <w:div w:id="2084912207">
      <w:bodyDiv w:val="1"/>
      <w:marLeft w:val="0"/>
      <w:marRight w:val="0"/>
      <w:marTop w:val="0"/>
      <w:marBottom w:val="0"/>
      <w:divBdr>
        <w:top w:val="none" w:sz="0" w:space="0" w:color="auto"/>
        <w:left w:val="none" w:sz="0" w:space="0" w:color="auto"/>
        <w:bottom w:val="none" w:sz="0" w:space="0" w:color="auto"/>
        <w:right w:val="none" w:sz="0" w:space="0" w:color="auto"/>
      </w:divBdr>
      <w:divsChild>
        <w:div w:id="431441091">
          <w:marLeft w:val="0"/>
          <w:marRight w:val="0"/>
          <w:marTop w:val="0"/>
          <w:marBottom w:val="0"/>
          <w:divBdr>
            <w:top w:val="none" w:sz="0" w:space="0" w:color="auto"/>
            <w:left w:val="none" w:sz="0" w:space="0" w:color="auto"/>
            <w:bottom w:val="none" w:sz="0" w:space="0" w:color="auto"/>
            <w:right w:val="none" w:sz="0" w:space="0" w:color="auto"/>
          </w:divBdr>
          <w:divsChild>
            <w:div w:id="1279291484">
              <w:marLeft w:val="0"/>
              <w:marRight w:val="0"/>
              <w:marTop w:val="0"/>
              <w:marBottom w:val="0"/>
              <w:divBdr>
                <w:top w:val="none" w:sz="0" w:space="0" w:color="auto"/>
                <w:left w:val="none" w:sz="0" w:space="0" w:color="auto"/>
                <w:bottom w:val="none" w:sz="0" w:space="0" w:color="auto"/>
                <w:right w:val="none" w:sz="0" w:space="0" w:color="auto"/>
              </w:divBdr>
            </w:div>
          </w:divsChild>
        </w:div>
        <w:div w:id="1691299209">
          <w:marLeft w:val="0"/>
          <w:marRight w:val="0"/>
          <w:marTop w:val="0"/>
          <w:marBottom w:val="0"/>
          <w:divBdr>
            <w:top w:val="none" w:sz="0" w:space="0" w:color="auto"/>
            <w:left w:val="none" w:sz="0" w:space="0" w:color="auto"/>
            <w:bottom w:val="none" w:sz="0" w:space="0" w:color="auto"/>
            <w:right w:val="none" w:sz="0" w:space="0" w:color="auto"/>
          </w:divBdr>
          <w:divsChild>
            <w:div w:id="30450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3E70-B043-4DDE-9B5D-4B969F42E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Aum</dc:creator>
  <cp:lastModifiedBy>User 1</cp:lastModifiedBy>
  <cp:revision>31</cp:revision>
  <cp:lastPrinted>2020-02-06T05:27:00Z</cp:lastPrinted>
  <dcterms:created xsi:type="dcterms:W3CDTF">2020-03-12T07:46:00Z</dcterms:created>
  <dcterms:modified xsi:type="dcterms:W3CDTF">2024-08-13T07:55:00Z</dcterms:modified>
</cp:coreProperties>
</file>